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61D6" w:rsidRDefault="00EC61D6" w:rsidP="00EC61D6">
      <w:pPr>
        <w:ind w:firstLine="540"/>
        <w:rPr>
          <w:b/>
          <w:sz w:val="22"/>
          <w:szCs w:val="22"/>
          <w:lang w:val="kk-KZ"/>
        </w:rPr>
      </w:pPr>
      <w:bookmarkStart w:id="0" w:name="_GoBack"/>
      <w:r>
        <w:rPr>
          <w:b/>
          <w:sz w:val="22"/>
          <w:szCs w:val="22"/>
          <w:lang w:val="kk-KZ"/>
        </w:rPr>
        <w:t>1</w:t>
      </w:r>
      <w:r>
        <w:rPr>
          <w:b/>
          <w:sz w:val="22"/>
          <w:szCs w:val="22"/>
          <w:lang w:val="kk-KZ"/>
        </w:rPr>
        <w:t>5</w:t>
      </w:r>
      <w:r>
        <w:rPr>
          <w:b/>
          <w:sz w:val="22"/>
          <w:szCs w:val="22"/>
          <w:lang w:val="kk-KZ"/>
        </w:rPr>
        <w:t xml:space="preserve"> Қ</w:t>
      </w:r>
      <w:r>
        <w:rPr>
          <w:b/>
          <w:sz w:val="22"/>
          <w:szCs w:val="22"/>
          <w:lang w:val="kk-KZ"/>
        </w:rPr>
        <w:t>орларды басқару. Қорларды басқару мақсаттары</w:t>
      </w:r>
    </w:p>
    <w:p w:rsidR="00EC61D6" w:rsidRDefault="00EC61D6" w:rsidP="00EC61D6">
      <w:pPr>
        <w:ind w:firstLine="540"/>
        <w:jc w:val="center"/>
        <w:rPr>
          <w:b/>
          <w:sz w:val="22"/>
          <w:szCs w:val="22"/>
          <w:lang w:val="kk-KZ"/>
        </w:rPr>
      </w:pPr>
    </w:p>
    <w:p w:rsidR="00EC61D6" w:rsidRDefault="00EC61D6" w:rsidP="00EC61D6">
      <w:pPr>
        <w:ind w:firstLine="540"/>
        <w:jc w:val="both"/>
        <w:rPr>
          <w:sz w:val="22"/>
          <w:szCs w:val="22"/>
          <w:lang w:val="kk-KZ"/>
        </w:rPr>
      </w:pPr>
      <w:r>
        <w:rPr>
          <w:sz w:val="22"/>
          <w:szCs w:val="22"/>
          <w:lang w:val="kk-KZ"/>
        </w:rPr>
        <w:t>1</w:t>
      </w:r>
      <w:r>
        <w:rPr>
          <w:sz w:val="22"/>
          <w:szCs w:val="22"/>
          <w:lang w:val="kk-KZ"/>
        </w:rPr>
        <w:t>5</w:t>
      </w:r>
      <w:r>
        <w:rPr>
          <w:sz w:val="22"/>
          <w:szCs w:val="22"/>
          <w:lang w:val="kk-KZ"/>
        </w:rPr>
        <w:t xml:space="preserve">.1 Қорларды басқару </w:t>
      </w:r>
      <w:r>
        <w:rPr>
          <w:sz w:val="22"/>
          <w:szCs w:val="22"/>
          <w:lang w:val="kk-KZ"/>
        </w:rPr>
        <w:t>саясатының жүзеге асырылуының дәйектілігі</w:t>
      </w:r>
    </w:p>
    <w:p w:rsidR="00EC61D6" w:rsidRDefault="00EC61D6" w:rsidP="00EC61D6">
      <w:pPr>
        <w:ind w:firstLine="540"/>
        <w:jc w:val="both"/>
        <w:rPr>
          <w:sz w:val="22"/>
          <w:szCs w:val="22"/>
          <w:lang w:val="kk-KZ"/>
        </w:rPr>
      </w:pPr>
      <w:r>
        <w:rPr>
          <w:sz w:val="22"/>
          <w:szCs w:val="22"/>
          <w:lang w:val="kk-KZ"/>
        </w:rPr>
        <w:t>1</w:t>
      </w:r>
      <w:r>
        <w:rPr>
          <w:sz w:val="22"/>
          <w:szCs w:val="22"/>
          <w:lang w:val="kk-KZ"/>
        </w:rPr>
        <w:t>5</w:t>
      </w:r>
      <w:r>
        <w:rPr>
          <w:sz w:val="22"/>
          <w:szCs w:val="22"/>
          <w:lang w:val="kk-KZ"/>
        </w:rPr>
        <w:t>.2 Тапсырыстың оңтайлы партиясының моделі (</w:t>
      </w:r>
      <w:r>
        <w:rPr>
          <w:sz w:val="22"/>
          <w:szCs w:val="22"/>
          <w:lang w:val="kk-KZ"/>
        </w:rPr>
        <w:t xml:space="preserve">Уилсон </w:t>
      </w:r>
      <w:r>
        <w:rPr>
          <w:sz w:val="22"/>
          <w:szCs w:val="22"/>
          <w:lang w:val="kk-KZ"/>
        </w:rPr>
        <w:t>үлгісі)</w:t>
      </w:r>
    </w:p>
    <w:p w:rsidR="00EC61D6" w:rsidRDefault="00EC61D6" w:rsidP="00EC61D6">
      <w:pPr>
        <w:ind w:firstLine="540"/>
        <w:jc w:val="both"/>
        <w:rPr>
          <w:sz w:val="22"/>
          <w:szCs w:val="22"/>
          <w:lang w:val="kk-KZ"/>
        </w:rPr>
      </w:pPr>
      <w:r>
        <w:rPr>
          <w:sz w:val="22"/>
          <w:szCs w:val="22"/>
          <w:lang w:val="kk-KZ"/>
        </w:rPr>
        <w:t>1</w:t>
      </w:r>
      <w:r>
        <w:rPr>
          <w:sz w:val="22"/>
          <w:szCs w:val="22"/>
          <w:lang w:val="kk-KZ"/>
        </w:rPr>
        <w:t>5</w:t>
      </w:r>
      <w:r>
        <w:rPr>
          <w:sz w:val="22"/>
          <w:szCs w:val="22"/>
          <w:lang w:val="kk-KZ"/>
        </w:rPr>
        <w:t>.3 Қорлардың</w:t>
      </w:r>
      <w:r>
        <w:rPr>
          <w:sz w:val="22"/>
          <w:szCs w:val="22"/>
          <w:lang w:val="kk-KZ"/>
        </w:rPr>
        <w:t xml:space="preserve"> қозғалысын бақылаудың тиімді жүйелерін </w:t>
      </w:r>
      <w:r>
        <w:rPr>
          <w:sz w:val="22"/>
          <w:szCs w:val="22"/>
          <w:lang w:val="kk-KZ"/>
        </w:rPr>
        <w:t xml:space="preserve"> </w:t>
      </w:r>
      <w:r>
        <w:rPr>
          <w:sz w:val="22"/>
          <w:szCs w:val="22"/>
          <w:lang w:val="kk-KZ"/>
        </w:rPr>
        <w:t>оңтайландыру</w:t>
      </w:r>
    </w:p>
    <w:p w:rsidR="00EC61D6" w:rsidRDefault="00EC61D6" w:rsidP="00EC61D6">
      <w:pPr>
        <w:ind w:firstLine="540"/>
        <w:jc w:val="both"/>
        <w:rPr>
          <w:b/>
          <w:sz w:val="22"/>
          <w:szCs w:val="22"/>
          <w:lang w:val="kk-KZ"/>
        </w:rPr>
      </w:pPr>
    </w:p>
    <w:bookmarkEnd w:id="0"/>
    <w:p w:rsidR="00EC61D6" w:rsidRDefault="00EC61D6" w:rsidP="00EC61D6">
      <w:pPr>
        <w:ind w:firstLine="540"/>
        <w:jc w:val="both"/>
        <w:rPr>
          <w:sz w:val="22"/>
          <w:szCs w:val="22"/>
          <w:lang w:val="kk-KZ"/>
        </w:rPr>
      </w:pPr>
      <w:r>
        <w:rPr>
          <w:sz w:val="22"/>
          <w:szCs w:val="22"/>
          <w:lang w:val="kk-KZ"/>
        </w:rPr>
        <w:t>Қорларды басқару – күрделі шаралар кешені, онда қаржылық менеджментінің міндеттері өндірістік менеджменті мен маркетингтің міндеттерімен тығыз байланыста болады.</w:t>
      </w:r>
    </w:p>
    <w:p w:rsidR="00EC61D6" w:rsidRDefault="00EC61D6" w:rsidP="00EC61D6">
      <w:pPr>
        <w:ind w:firstLine="540"/>
        <w:jc w:val="both"/>
        <w:rPr>
          <w:sz w:val="22"/>
          <w:szCs w:val="22"/>
          <w:lang w:val="kk-KZ"/>
        </w:rPr>
      </w:pPr>
      <w:r>
        <w:rPr>
          <w:sz w:val="22"/>
          <w:szCs w:val="22"/>
          <w:lang w:val="kk-KZ"/>
        </w:rPr>
        <w:t>Тауар – материалдық қорларын басқару саясаты экономиканың, саланың,  фирманың жағдайынан тәуелді. Кез келген кәсіпорында келесі жіктеуге жататын қорлар бар:</w:t>
      </w:r>
    </w:p>
    <w:p w:rsidR="00EC61D6" w:rsidRDefault="00EC61D6" w:rsidP="00EC61D6">
      <w:pPr>
        <w:ind w:firstLine="540"/>
        <w:jc w:val="both"/>
        <w:rPr>
          <w:sz w:val="22"/>
          <w:szCs w:val="22"/>
          <w:lang w:val="kk-KZ"/>
        </w:rPr>
      </w:pPr>
      <w:r>
        <w:rPr>
          <w:sz w:val="22"/>
          <w:szCs w:val="22"/>
          <w:lang w:val="kk-KZ"/>
        </w:rPr>
        <w:t>1) шикізат пен материалдар;</w:t>
      </w:r>
    </w:p>
    <w:p w:rsidR="00EC61D6" w:rsidRDefault="00EC61D6" w:rsidP="00EC61D6">
      <w:pPr>
        <w:ind w:firstLine="540"/>
        <w:jc w:val="both"/>
        <w:rPr>
          <w:sz w:val="22"/>
          <w:szCs w:val="22"/>
          <w:lang w:val="kk-KZ"/>
        </w:rPr>
      </w:pPr>
      <w:r>
        <w:rPr>
          <w:sz w:val="22"/>
          <w:szCs w:val="22"/>
          <w:lang w:val="kk-KZ"/>
        </w:rPr>
        <w:t>2) аяқталмаған өндіріс;</w:t>
      </w:r>
    </w:p>
    <w:p w:rsidR="00EC61D6" w:rsidRDefault="00EC61D6" w:rsidP="00EC61D6">
      <w:pPr>
        <w:ind w:firstLine="540"/>
        <w:jc w:val="both"/>
        <w:rPr>
          <w:sz w:val="22"/>
          <w:szCs w:val="22"/>
          <w:lang w:val="kk-KZ"/>
        </w:rPr>
      </w:pPr>
      <w:r>
        <w:rPr>
          <w:sz w:val="22"/>
          <w:szCs w:val="22"/>
          <w:lang w:val="kk-KZ"/>
        </w:rPr>
        <w:t>3) кез келген өндірістік қызметтің қажетті бөлігі болып келетін дайын өнім.</w:t>
      </w:r>
    </w:p>
    <w:p w:rsidR="00EC61D6" w:rsidRDefault="00EC61D6" w:rsidP="00EC61D6">
      <w:pPr>
        <w:ind w:firstLine="540"/>
        <w:jc w:val="both"/>
        <w:rPr>
          <w:sz w:val="22"/>
          <w:szCs w:val="22"/>
          <w:lang w:val="kk-KZ"/>
        </w:rPr>
      </w:pPr>
      <w:r>
        <w:rPr>
          <w:sz w:val="22"/>
          <w:szCs w:val="22"/>
          <w:lang w:val="kk-KZ"/>
        </w:rPr>
        <w:t>Тауар  -  материалдық қорларын басқару маңыздылығы: олардың өте көп көлемі компанияның пайдалылығына әсер етеді, себебі:</w:t>
      </w:r>
    </w:p>
    <w:p w:rsidR="00EC61D6" w:rsidRDefault="00EC61D6" w:rsidP="00EC61D6">
      <w:pPr>
        <w:ind w:firstLine="540"/>
        <w:jc w:val="both"/>
        <w:rPr>
          <w:sz w:val="22"/>
          <w:szCs w:val="22"/>
          <w:lang w:val="kk-KZ"/>
        </w:rPr>
      </w:pPr>
      <w:r>
        <w:rPr>
          <w:sz w:val="22"/>
          <w:szCs w:val="22"/>
          <w:lang w:val="kk-KZ"/>
        </w:rPr>
        <w:t>1) тауар – материалдық қорлар барлық қорлардың айналымдық коэффициентін төмендетеді.</w:t>
      </w:r>
    </w:p>
    <w:p w:rsidR="00EC61D6" w:rsidRDefault="00EC61D6" w:rsidP="00EC61D6">
      <w:pPr>
        <w:ind w:firstLine="540"/>
        <w:jc w:val="both"/>
        <w:rPr>
          <w:sz w:val="22"/>
          <w:szCs w:val="22"/>
          <w:lang w:val="kk-KZ"/>
        </w:rPr>
      </w:pPr>
      <w:r>
        <w:rPr>
          <w:sz w:val="22"/>
          <w:szCs w:val="22"/>
          <w:lang w:val="kk-KZ"/>
        </w:rPr>
        <w:t>2) тауар – материалдық құндылықтардың ағымдағы қорлары олардың ұстауы мен сақтауына әжептәуір шығындарды талап етеді, сондықтан артық қорлар мүмкін болатын пайданы төмендетеді. Тауар – материалдық қорларын басқару саласындағы қаржы басқарушының басты міндеті – айналымды активтердің осы санатына инвестицияларды азайтудың тиімді әдістерін пайдалану. Барлығының мақсаты бір - өндірістің үздіксіз үдерісін және қорларды ұстап сақтауына кететін шығындарды азайту барысында өнімнің өндірісі мен өткізу үдерісін қамтамасыз ету. Қорларды тиімді басқару өндірістік және барлық операциялық кезеңінің ұзақтығын төмендетуге, олардың сақтауына ағымдағы шығындарды азайтуға, ағымдағы шаруашылық айналымнан қаржы құралдарын босатып, оларды басқа активтерге қайта инвестициялауға мүмкіндік береді. Бұндай нәтижелілікке (тиімділікке) қорларды басқарудың арнайы қаржылық саясатын әзірлеп, іске асыру есебінде жетуге болады.</w:t>
      </w:r>
    </w:p>
    <w:p w:rsidR="00EC61D6" w:rsidRDefault="00EC61D6" w:rsidP="00EC61D6">
      <w:pPr>
        <w:ind w:firstLine="540"/>
        <w:jc w:val="both"/>
        <w:rPr>
          <w:sz w:val="22"/>
          <w:szCs w:val="22"/>
          <w:lang w:val="kk-KZ"/>
        </w:rPr>
      </w:pPr>
      <w:r>
        <w:rPr>
          <w:sz w:val="22"/>
          <w:szCs w:val="22"/>
          <w:lang w:val="kk-KZ"/>
        </w:rPr>
        <w:t>Қорларды тиімді басқару үшін келесі сұрақтарды назардан тыс қалдыруға болмайды:</w:t>
      </w:r>
    </w:p>
    <w:p w:rsidR="00EC61D6" w:rsidRDefault="00EC61D6" w:rsidP="00EC61D6">
      <w:pPr>
        <w:ind w:firstLine="540"/>
        <w:jc w:val="both"/>
        <w:rPr>
          <w:sz w:val="22"/>
          <w:szCs w:val="22"/>
          <w:lang w:val="kk-KZ"/>
        </w:rPr>
      </w:pPr>
      <w:r>
        <w:rPr>
          <w:sz w:val="22"/>
          <w:szCs w:val="22"/>
          <w:lang w:val="kk-KZ"/>
        </w:rPr>
        <w:t>1. Қоймада сақтау заттарының (шикізат, материалдар, дайын өнімдер) қанша және қандай бірлігін ұстауға болады?</w:t>
      </w:r>
    </w:p>
    <w:p w:rsidR="00EC61D6" w:rsidRDefault="00EC61D6" w:rsidP="00EC61D6">
      <w:pPr>
        <w:ind w:firstLine="540"/>
        <w:jc w:val="both"/>
        <w:rPr>
          <w:sz w:val="22"/>
          <w:szCs w:val="22"/>
          <w:lang w:val="kk-KZ"/>
        </w:rPr>
      </w:pPr>
      <w:r>
        <w:rPr>
          <w:sz w:val="22"/>
          <w:szCs w:val="22"/>
          <w:lang w:val="kk-KZ"/>
        </w:rPr>
        <w:t>2. Белгіленген уақыт сәтінде шикізат пен материалдардың қанша бірлігіне тапсырыс беріп, дайын өнімнің қанша бірлігін өндіру керек?</w:t>
      </w:r>
    </w:p>
    <w:p w:rsidR="00EC61D6" w:rsidRDefault="00EC61D6" w:rsidP="00EC61D6">
      <w:pPr>
        <w:ind w:firstLine="540"/>
        <w:jc w:val="both"/>
        <w:rPr>
          <w:sz w:val="22"/>
          <w:szCs w:val="22"/>
          <w:lang w:val="kk-KZ"/>
        </w:rPr>
      </w:pPr>
      <w:r>
        <w:rPr>
          <w:sz w:val="22"/>
          <w:szCs w:val="22"/>
          <w:lang w:val="kk-KZ"/>
        </w:rPr>
        <w:t>3. Шикізат пен материалдарға тапсырыс беруге немесе өнімді өндіруге қашан болады?</w:t>
      </w:r>
    </w:p>
    <w:p w:rsidR="00EC61D6" w:rsidRDefault="00EC61D6" w:rsidP="00EC61D6">
      <w:pPr>
        <w:ind w:firstLine="540"/>
        <w:jc w:val="both"/>
        <w:rPr>
          <w:sz w:val="22"/>
          <w:szCs w:val="22"/>
          <w:lang w:val="kk-KZ"/>
        </w:rPr>
      </w:pPr>
      <w:r>
        <w:rPr>
          <w:sz w:val="22"/>
          <w:szCs w:val="22"/>
          <w:lang w:val="kk-KZ"/>
        </w:rPr>
        <w:t>Демек, қорларды басқарудың мақсаты -  аз шығын мен өндірістік үдерісін оңтайлы деңгейде ұстауын қамтамасыз ету үшін кәсіпорынды керек уақытында қорлардың әр түрлерімен қамтамасыз етуде.</w:t>
      </w:r>
    </w:p>
    <w:p w:rsidR="00EC61D6" w:rsidRDefault="00EC61D6" w:rsidP="00EC61D6">
      <w:pPr>
        <w:ind w:firstLine="540"/>
        <w:jc w:val="both"/>
        <w:rPr>
          <w:sz w:val="22"/>
          <w:szCs w:val="22"/>
          <w:lang w:val="kk-KZ"/>
        </w:rPr>
      </w:pPr>
      <w:r>
        <w:rPr>
          <w:sz w:val="22"/>
          <w:szCs w:val="22"/>
          <w:lang w:val="kk-KZ"/>
        </w:rPr>
        <w:t>Қорларды тиімді пайдалану мүмкіндік береді:</w:t>
      </w:r>
    </w:p>
    <w:p w:rsidR="00EC61D6" w:rsidRDefault="00EC61D6" w:rsidP="00EC61D6">
      <w:pPr>
        <w:ind w:firstLine="540"/>
        <w:jc w:val="both"/>
        <w:rPr>
          <w:sz w:val="22"/>
          <w:szCs w:val="22"/>
          <w:lang w:val="kk-KZ"/>
        </w:rPr>
      </w:pPr>
      <w:r>
        <w:rPr>
          <w:sz w:val="22"/>
          <w:szCs w:val="22"/>
          <w:lang w:val="kk-KZ"/>
        </w:rPr>
        <w:t xml:space="preserve"> - материалдардың тапшылығынан өндірістік шығындарды азайту;</w:t>
      </w:r>
    </w:p>
    <w:p w:rsidR="00EC61D6" w:rsidRDefault="00EC61D6" w:rsidP="00EC61D6">
      <w:pPr>
        <w:ind w:firstLine="540"/>
        <w:jc w:val="both"/>
        <w:rPr>
          <w:sz w:val="22"/>
          <w:szCs w:val="22"/>
          <w:lang w:val="kk-KZ"/>
        </w:rPr>
      </w:pPr>
      <w:r>
        <w:rPr>
          <w:sz w:val="22"/>
          <w:szCs w:val="22"/>
          <w:lang w:val="kk-KZ"/>
        </w:rPr>
        <w:t xml:space="preserve"> - қорлар айналымдылығын тездету;</w:t>
      </w:r>
    </w:p>
    <w:p w:rsidR="00EC61D6" w:rsidRDefault="00EC61D6" w:rsidP="00EC61D6">
      <w:pPr>
        <w:ind w:firstLine="540"/>
        <w:jc w:val="both"/>
        <w:rPr>
          <w:sz w:val="22"/>
          <w:szCs w:val="22"/>
          <w:lang w:val="kk-KZ"/>
        </w:rPr>
      </w:pPr>
      <w:r>
        <w:rPr>
          <w:sz w:val="22"/>
          <w:szCs w:val="22"/>
          <w:lang w:val="kk-KZ"/>
        </w:rPr>
        <w:t xml:space="preserve"> - операциялардың құнын көбейтетін қорлардың артығын және ақша қаражаттарын азайту;</w:t>
      </w:r>
    </w:p>
    <w:p w:rsidR="00EC61D6" w:rsidRDefault="00EC61D6" w:rsidP="00EC61D6">
      <w:pPr>
        <w:ind w:firstLine="540"/>
        <w:jc w:val="both"/>
        <w:rPr>
          <w:sz w:val="22"/>
          <w:szCs w:val="22"/>
          <w:lang w:val="kk-KZ"/>
        </w:rPr>
      </w:pPr>
      <w:r>
        <w:rPr>
          <w:sz w:val="22"/>
          <w:szCs w:val="22"/>
          <w:lang w:val="kk-KZ"/>
        </w:rPr>
        <w:t xml:space="preserve"> - тауарлардың ескіру (тозу) және бүліну тәуекелін төмендету;</w:t>
      </w:r>
    </w:p>
    <w:p w:rsidR="00EC61D6" w:rsidRDefault="00EC61D6" w:rsidP="00EC61D6">
      <w:pPr>
        <w:ind w:firstLine="540"/>
        <w:jc w:val="both"/>
        <w:rPr>
          <w:sz w:val="22"/>
          <w:szCs w:val="22"/>
          <w:lang w:val="kk-KZ"/>
        </w:rPr>
      </w:pPr>
      <w:r>
        <w:rPr>
          <w:sz w:val="22"/>
          <w:szCs w:val="22"/>
          <w:lang w:val="kk-KZ"/>
        </w:rPr>
        <w:t xml:space="preserve"> - қорларды сақтауға шығындарды азайту.</w:t>
      </w:r>
    </w:p>
    <w:p w:rsidR="00EC61D6" w:rsidRDefault="00EC61D6" w:rsidP="00EC61D6">
      <w:pPr>
        <w:ind w:firstLine="540"/>
        <w:jc w:val="both"/>
        <w:rPr>
          <w:sz w:val="22"/>
          <w:szCs w:val="22"/>
          <w:lang w:val="kk-KZ"/>
        </w:rPr>
      </w:pPr>
      <w:r>
        <w:rPr>
          <w:sz w:val="22"/>
          <w:szCs w:val="22"/>
          <w:lang w:val="kk-KZ"/>
        </w:rPr>
        <w:t>Қорларды басқару саясатын қалыптастыру кезеңдері.</w:t>
      </w:r>
    </w:p>
    <w:p w:rsidR="00EC61D6" w:rsidRPr="009E56E1" w:rsidRDefault="00EC61D6" w:rsidP="00EC61D6">
      <w:pPr>
        <w:ind w:firstLine="540"/>
        <w:jc w:val="both"/>
        <w:rPr>
          <w:b/>
          <w:sz w:val="22"/>
          <w:szCs w:val="22"/>
          <w:lang w:val="kk-KZ"/>
        </w:rPr>
      </w:pPr>
      <w:r w:rsidRPr="009E56E1">
        <w:rPr>
          <w:b/>
          <w:sz w:val="22"/>
          <w:szCs w:val="22"/>
          <w:lang w:val="kk-KZ"/>
        </w:rPr>
        <w:t>1 Өткен кезеңдегі қорларды талдау</w:t>
      </w:r>
    </w:p>
    <w:p w:rsidR="00EC61D6" w:rsidRDefault="00EC61D6" w:rsidP="00EC61D6">
      <w:pPr>
        <w:ind w:firstLine="540"/>
        <w:jc w:val="both"/>
        <w:rPr>
          <w:sz w:val="22"/>
          <w:szCs w:val="22"/>
          <w:lang w:val="kk-KZ"/>
        </w:rPr>
      </w:pPr>
      <w:r>
        <w:rPr>
          <w:sz w:val="22"/>
          <w:szCs w:val="22"/>
          <w:lang w:val="kk-KZ"/>
        </w:rPr>
        <w:t>Бұл талдаудың негізгі мақсаты - өткен кезеңде өндірістің тауар – материалдық  құндылықтар қорларымен қамтамасыз ету және тауар-материалдық құндылықтардың тиісті қорларымен өнімді өткізу деңгейін табу, оларды пайдалану тиімділігін бағалау. Талдау қорлардың негізгі түрлері бойынша өткізіледі. Екінші кезеңде қорлар құрылымы зерделенеді. Үшінші кезеңде -  қорлардың әр түрлері мен топтарының тиімділігі мен тұтастай алғандағы көлемі. Үшінші кезеңде қорлар бойынша ағымдағы шығындардың көлемі мен құрылымы зерделенеді.</w:t>
      </w:r>
    </w:p>
    <w:p w:rsidR="00EC61D6" w:rsidRDefault="00EC61D6" w:rsidP="00EC61D6">
      <w:pPr>
        <w:ind w:firstLine="540"/>
        <w:jc w:val="both"/>
        <w:rPr>
          <w:sz w:val="22"/>
          <w:szCs w:val="22"/>
          <w:lang w:val="kk-KZ"/>
        </w:rPr>
      </w:pPr>
      <w:r w:rsidRPr="009E56E1">
        <w:rPr>
          <w:b/>
          <w:sz w:val="22"/>
          <w:szCs w:val="22"/>
          <w:lang w:val="kk-KZ"/>
        </w:rPr>
        <w:t>2 Қорларды қалыптастыру мақсаттарын анықтау</w:t>
      </w:r>
    </w:p>
    <w:p w:rsidR="00EC61D6" w:rsidRDefault="00EC61D6" w:rsidP="00EC61D6">
      <w:pPr>
        <w:ind w:firstLine="540"/>
        <w:jc w:val="both"/>
        <w:rPr>
          <w:sz w:val="22"/>
          <w:szCs w:val="22"/>
          <w:lang w:val="kk-KZ"/>
        </w:rPr>
      </w:pPr>
      <w:r>
        <w:rPr>
          <w:sz w:val="22"/>
          <w:szCs w:val="22"/>
          <w:lang w:val="kk-KZ"/>
        </w:rPr>
        <w:t>Қорларды қалыптастыру мақсаттарына жатады:</w:t>
      </w:r>
    </w:p>
    <w:p w:rsidR="00EC61D6" w:rsidRDefault="00EC61D6" w:rsidP="00EC61D6">
      <w:pPr>
        <w:ind w:firstLine="540"/>
        <w:jc w:val="both"/>
        <w:rPr>
          <w:sz w:val="22"/>
          <w:szCs w:val="22"/>
          <w:lang w:val="kk-KZ"/>
        </w:rPr>
      </w:pPr>
      <w:r>
        <w:rPr>
          <w:sz w:val="22"/>
          <w:szCs w:val="22"/>
          <w:lang w:val="kk-KZ"/>
        </w:rPr>
        <w:t>а) ағымдағы өндірістік қызметін қамтамасыз ету (шикізаттар мен материалдар қорлары);</w:t>
      </w:r>
    </w:p>
    <w:p w:rsidR="00EC61D6" w:rsidRDefault="00EC61D6" w:rsidP="00EC61D6">
      <w:pPr>
        <w:ind w:firstLine="540"/>
        <w:jc w:val="both"/>
        <w:rPr>
          <w:sz w:val="22"/>
          <w:szCs w:val="22"/>
          <w:lang w:val="kk-KZ"/>
        </w:rPr>
      </w:pPr>
      <w:r>
        <w:rPr>
          <w:sz w:val="22"/>
          <w:szCs w:val="22"/>
          <w:lang w:val="kk-KZ"/>
        </w:rPr>
        <w:t>б) ағымдағы өткізу қызметін қамтамасыз ету (дайын өнім қорлары);</w:t>
      </w:r>
    </w:p>
    <w:p w:rsidR="00EC61D6" w:rsidRDefault="00EC61D6" w:rsidP="00EC61D6">
      <w:pPr>
        <w:ind w:firstLine="540"/>
        <w:jc w:val="both"/>
        <w:rPr>
          <w:sz w:val="22"/>
          <w:szCs w:val="22"/>
          <w:lang w:val="kk-KZ"/>
        </w:rPr>
      </w:pPr>
      <w:r>
        <w:rPr>
          <w:sz w:val="22"/>
          <w:szCs w:val="22"/>
          <w:lang w:val="kk-KZ"/>
        </w:rPr>
        <w:t>в) маусымды қорларды жинау (шикізат, материалдар, дайын өнім).</w:t>
      </w:r>
    </w:p>
    <w:p w:rsidR="00EC61D6" w:rsidRDefault="00EC61D6" w:rsidP="00EC61D6">
      <w:pPr>
        <w:ind w:firstLine="540"/>
        <w:jc w:val="both"/>
        <w:rPr>
          <w:sz w:val="22"/>
          <w:szCs w:val="22"/>
          <w:lang w:val="kk-KZ"/>
        </w:rPr>
      </w:pPr>
      <w:r w:rsidRPr="009E56E1">
        <w:rPr>
          <w:b/>
          <w:sz w:val="22"/>
          <w:szCs w:val="22"/>
          <w:lang w:val="kk-KZ"/>
        </w:rPr>
        <w:t>3 Негізгі топтар көлемдері мен қорлардың жалпы сомасын оңтайландыру</w:t>
      </w:r>
    </w:p>
    <w:p w:rsidR="00EC61D6" w:rsidRPr="00E922AA" w:rsidRDefault="00EC61D6" w:rsidP="00EC61D6">
      <w:pPr>
        <w:ind w:firstLine="540"/>
        <w:jc w:val="both"/>
        <w:rPr>
          <w:sz w:val="22"/>
          <w:szCs w:val="22"/>
          <w:lang w:val="kk-KZ"/>
        </w:rPr>
      </w:pPr>
      <w:r>
        <w:rPr>
          <w:sz w:val="22"/>
          <w:szCs w:val="22"/>
          <w:lang w:val="kk-KZ"/>
        </w:rPr>
        <w:lastRenderedPageBreak/>
        <w:t>Бұндай оңтайландыру қорларды екі негізгі түрлерге бөлумен байланысты - өндірістік қорлар (шикізат, материалдар) мен дайын өнімнің қорлары. Осы түрлердің әр біреуіндегі ағымдағы сақтау қорлары бар – ол үшін жаңартылатын қорлар бөлігі. Ағымдағы қорлардың өлшемін оңтайландыру үшін бірқатар модельдер пайдаланады, олардың арасында ең кең таралғаны «Тапсырыстың экономикалық негізделген өлшем моделі».</w:t>
      </w:r>
    </w:p>
    <w:p w:rsidR="00EC61D6" w:rsidRDefault="00EC61D6" w:rsidP="00EC61D6">
      <w:pPr>
        <w:ind w:firstLine="540"/>
        <w:jc w:val="both"/>
        <w:rPr>
          <w:b/>
          <w:sz w:val="22"/>
          <w:szCs w:val="22"/>
          <w:lang w:val="kk-KZ"/>
        </w:rPr>
      </w:pPr>
      <w:r w:rsidRPr="009E56E1">
        <w:rPr>
          <w:b/>
          <w:sz w:val="22"/>
          <w:szCs w:val="22"/>
          <w:lang w:val="kk-KZ"/>
        </w:rPr>
        <w:t>4</w:t>
      </w:r>
      <w:r>
        <w:rPr>
          <w:sz w:val="22"/>
          <w:szCs w:val="22"/>
          <w:lang w:val="kk-KZ"/>
        </w:rPr>
        <w:t xml:space="preserve"> </w:t>
      </w:r>
      <w:r>
        <w:rPr>
          <w:b/>
          <w:sz w:val="22"/>
          <w:szCs w:val="22"/>
          <w:lang w:val="kk-KZ"/>
        </w:rPr>
        <w:t xml:space="preserve">Қорлардың қозғалысына </w:t>
      </w:r>
      <w:r w:rsidRPr="00BC3631">
        <w:rPr>
          <w:b/>
          <w:sz w:val="22"/>
          <w:szCs w:val="22"/>
          <w:lang w:val="kk-KZ"/>
        </w:rPr>
        <w:t>тиімді</w:t>
      </w:r>
      <w:r>
        <w:rPr>
          <w:b/>
          <w:sz w:val="22"/>
          <w:szCs w:val="22"/>
          <w:lang w:val="kk-KZ"/>
        </w:rPr>
        <w:t xml:space="preserve"> бақылау</w:t>
      </w:r>
      <w:r w:rsidRPr="00BC3631">
        <w:rPr>
          <w:b/>
          <w:sz w:val="22"/>
          <w:szCs w:val="22"/>
          <w:lang w:val="kk-KZ"/>
        </w:rPr>
        <w:t xml:space="preserve"> жүйелерін құру </w:t>
      </w:r>
    </w:p>
    <w:p w:rsidR="00EC61D6" w:rsidRPr="00BC3631" w:rsidRDefault="00EC61D6" w:rsidP="00EC61D6">
      <w:pPr>
        <w:ind w:firstLine="540"/>
        <w:jc w:val="both"/>
        <w:rPr>
          <w:sz w:val="22"/>
          <w:szCs w:val="22"/>
          <w:lang w:val="kk-KZ"/>
        </w:rPr>
      </w:pPr>
      <w:r>
        <w:rPr>
          <w:sz w:val="22"/>
          <w:szCs w:val="22"/>
          <w:lang w:val="kk-KZ"/>
        </w:rPr>
        <w:t>Бұндай бақылау жүйелердің негізгі міндеті – қорларды толықтыруға тапсырыстардың дер кезінде орналастыруы және артық қалыптасқан олардың түрлерін өндіріске тартуы. Бұл қаржы ресурстарының бөлігін босатылуын, сонымен бірге сақтау үдерісінде қорлардың жоғалу көлемін азайтуын қамтамасыз етеді.</w:t>
      </w:r>
    </w:p>
    <w:p w:rsidR="00EC61D6" w:rsidRDefault="00EC61D6" w:rsidP="00EC61D6">
      <w:pPr>
        <w:ind w:firstLine="540"/>
        <w:jc w:val="both"/>
        <w:rPr>
          <w:sz w:val="22"/>
          <w:szCs w:val="22"/>
          <w:lang w:val="kk-KZ"/>
        </w:rPr>
      </w:pPr>
      <w:r w:rsidRPr="009E56E1">
        <w:rPr>
          <w:b/>
          <w:sz w:val="22"/>
          <w:szCs w:val="22"/>
          <w:lang w:val="kk-KZ"/>
        </w:rPr>
        <w:t>5 Инфляцияны ескере отырып қорлар құнының қаржы есебінде шынайы көрінуі</w:t>
      </w:r>
    </w:p>
    <w:p w:rsidR="00EC61D6" w:rsidRDefault="00EC61D6" w:rsidP="00EC61D6">
      <w:pPr>
        <w:ind w:firstLine="540"/>
        <w:jc w:val="both"/>
        <w:rPr>
          <w:sz w:val="22"/>
          <w:szCs w:val="22"/>
          <w:lang w:val="kk-KZ"/>
        </w:rPr>
      </w:pPr>
      <w:r>
        <w:rPr>
          <w:sz w:val="22"/>
          <w:szCs w:val="22"/>
          <w:lang w:val="kk-KZ"/>
        </w:rPr>
        <w:t xml:space="preserve">Нарықтың тұрақсыздық жағдайында қорлардың әр түрлеріне бағалардың көрсетілген деңгейінің өзгеруімен байланысты қорлар қалыптасқан бағалар бойынша түзетулер қажет етіледі. Егер бағалардың бұндай түзетулері жасалмаса, бұл активтер қорының шынайы құны төмендеп, осыған сәйкес, оларға инвестицияланған капиталдың шынайы мөлшері төмен болады. </w:t>
      </w:r>
    </w:p>
    <w:p w:rsidR="00EC61D6" w:rsidRDefault="00EC61D6" w:rsidP="00EC61D6">
      <w:pPr>
        <w:shd w:val="clear" w:color="auto" w:fill="FFFFFF"/>
        <w:ind w:firstLine="540"/>
        <w:jc w:val="both"/>
        <w:rPr>
          <w:sz w:val="22"/>
          <w:szCs w:val="22"/>
          <w:lang w:val="kk-KZ"/>
        </w:rPr>
      </w:pPr>
      <w:r>
        <w:rPr>
          <w:sz w:val="22"/>
          <w:szCs w:val="22"/>
          <w:lang w:val="kk-KZ"/>
        </w:rPr>
        <w:t>Өнімді өткізгеннен кейін менеджер оның өзіндік құнын анықтауға тиісті. Өткізілген өнімнің өзіндік құнын анықтау және қорларды бағалау үшін төрт әдіс бар:</w:t>
      </w:r>
    </w:p>
    <w:p w:rsidR="00EC61D6" w:rsidRDefault="00EC61D6" w:rsidP="00EC61D6">
      <w:pPr>
        <w:numPr>
          <w:ilvl w:val="0"/>
          <w:numId w:val="1"/>
        </w:numPr>
        <w:shd w:val="clear" w:color="auto" w:fill="FFFFFF"/>
        <w:jc w:val="both"/>
        <w:rPr>
          <w:sz w:val="22"/>
          <w:szCs w:val="22"/>
          <w:lang w:val="kk-KZ"/>
        </w:rPr>
      </w:pPr>
      <w:r>
        <w:rPr>
          <w:sz w:val="22"/>
          <w:szCs w:val="22"/>
          <w:lang w:val="kk-KZ"/>
        </w:rPr>
        <w:t>жеке бағалауы;</w:t>
      </w:r>
    </w:p>
    <w:p w:rsidR="00EC61D6" w:rsidRDefault="00EC61D6" w:rsidP="00EC61D6">
      <w:pPr>
        <w:shd w:val="clear" w:color="auto" w:fill="FFFFFF"/>
        <w:ind w:firstLine="540"/>
        <w:jc w:val="both"/>
        <w:rPr>
          <w:sz w:val="22"/>
          <w:szCs w:val="22"/>
          <w:lang w:val="kk-KZ"/>
        </w:rPr>
      </w:pPr>
      <w:r>
        <w:rPr>
          <w:sz w:val="22"/>
          <w:szCs w:val="22"/>
          <w:lang w:val="kk-KZ"/>
        </w:rPr>
        <w:t xml:space="preserve"> -   уақыт бойынша алғашқы сатып алулардың өзіндік  құны бойынша </w:t>
      </w:r>
      <w:r w:rsidRPr="000A0634">
        <w:rPr>
          <w:sz w:val="22"/>
          <w:szCs w:val="22"/>
          <w:lang w:val="kk-KZ"/>
        </w:rPr>
        <w:t>(First-In, First-Out, FIFO);</w:t>
      </w:r>
    </w:p>
    <w:p w:rsidR="00EC61D6" w:rsidRPr="00C87ACA" w:rsidRDefault="00EC61D6" w:rsidP="00EC61D6">
      <w:pPr>
        <w:shd w:val="clear" w:color="auto" w:fill="FFFFFF"/>
        <w:ind w:firstLine="540"/>
        <w:jc w:val="both"/>
        <w:rPr>
          <w:sz w:val="28"/>
          <w:szCs w:val="28"/>
          <w:lang w:val="kk-KZ"/>
        </w:rPr>
      </w:pPr>
      <w:r>
        <w:rPr>
          <w:sz w:val="22"/>
          <w:szCs w:val="22"/>
          <w:lang w:val="kk-KZ"/>
        </w:rPr>
        <w:t xml:space="preserve"> -    уақыт бойынша соңғы сатып алулардың өзіндік құны бойынша </w:t>
      </w:r>
      <w:r w:rsidRPr="00C87ACA">
        <w:rPr>
          <w:sz w:val="22"/>
          <w:szCs w:val="22"/>
          <w:lang w:val="kk-KZ"/>
        </w:rPr>
        <w:t>(Last-In, First-Out, LIFO);</w:t>
      </w:r>
    </w:p>
    <w:p w:rsidR="00EC61D6" w:rsidRDefault="00EC61D6" w:rsidP="00EC61D6">
      <w:pPr>
        <w:shd w:val="clear" w:color="auto" w:fill="FFFFFF"/>
        <w:ind w:firstLine="540"/>
        <w:jc w:val="both"/>
        <w:rPr>
          <w:sz w:val="22"/>
          <w:szCs w:val="22"/>
          <w:lang w:val="kk-KZ"/>
        </w:rPr>
      </w:pPr>
      <w:r>
        <w:rPr>
          <w:sz w:val="22"/>
          <w:szCs w:val="22"/>
          <w:lang w:val="kk-KZ"/>
        </w:rPr>
        <w:t xml:space="preserve"> - орташа өзіндік құны.</w:t>
      </w:r>
    </w:p>
    <w:p w:rsidR="00EC61D6" w:rsidRDefault="00EC61D6" w:rsidP="00EC61D6">
      <w:pPr>
        <w:shd w:val="clear" w:color="auto" w:fill="FFFFFF"/>
        <w:ind w:firstLine="540"/>
        <w:jc w:val="both"/>
        <w:rPr>
          <w:sz w:val="22"/>
          <w:szCs w:val="22"/>
          <w:lang w:val="kk-KZ"/>
        </w:rPr>
      </w:pPr>
      <w:r>
        <w:rPr>
          <w:sz w:val="22"/>
          <w:szCs w:val="22"/>
          <w:lang w:val="kk-KZ"/>
        </w:rPr>
        <w:t>Жеке бағалау әдісі өнімнің әр нақты бірлігі бойынша шығындардың жеке есебін қарастырады. Өнімнің осы бірлігін өткізгеннен кейін оған қатысты шығындарға сәйкес қорлардың құны азаяды. Бұл әдіс қымбат заттардың есебінде қолданады (мысалы, автомобильдерді сату барысында).</w:t>
      </w:r>
    </w:p>
    <w:p w:rsidR="00EC61D6" w:rsidRDefault="00EC61D6" w:rsidP="00EC61D6">
      <w:pPr>
        <w:shd w:val="clear" w:color="auto" w:fill="FFFFFF"/>
        <w:ind w:firstLine="540"/>
        <w:jc w:val="both"/>
        <w:rPr>
          <w:sz w:val="22"/>
          <w:szCs w:val="22"/>
          <w:lang w:val="kk-KZ"/>
        </w:rPr>
      </w:pPr>
      <w:r w:rsidRPr="00C87ACA">
        <w:rPr>
          <w:sz w:val="22"/>
          <w:szCs w:val="22"/>
          <w:lang w:val="kk-KZ"/>
        </w:rPr>
        <w:t>FIFO</w:t>
      </w:r>
      <w:r>
        <w:rPr>
          <w:sz w:val="22"/>
          <w:szCs w:val="22"/>
          <w:lang w:val="kk-KZ"/>
        </w:rPr>
        <w:t xml:space="preserve"> әдісі: материалдарды қоймадан өндіріске жіберу барысында олар ең алдымен бірінші партиясының өзіндік құны бойынша,  сонан соң екінші, үшінші және ә.қ. бағаланады. Егер материалдар қымбаттап кетсе, қорлардың құны осы әдіс барысында төмендеу болады. Демек, компания өнімінің өзіндік құны да төмендейді, бұл фирмаға көп пайда табуға немесе өнімді төмендеу бағамен өткізуге мүмкіндік береді. Сол кезде пайдаланбаған қорлардың қалдық құны жоғарылау болып, бұл мүлікке салынатын салық үшін базасын көбейтеді. </w:t>
      </w:r>
    </w:p>
    <w:p w:rsidR="00EC61D6" w:rsidRDefault="00EC61D6" w:rsidP="00EC61D6">
      <w:pPr>
        <w:shd w:val="clear" w:color="auto" w:fill="FFFFFF"/>
        <w:ind w:firstLine="540"/>
        <w:jc w:val="both"/>
        <w:rPr>
          <w:sz w:val="22"/>
          <w:szCs w:val="22"/>
          <w:lang w:val="kk-KZ"/>
        </w:rPr>
      </w:pPr>
      <w:r w:rsidRPr="004363BA">
        <w:rPr>
          <w:sz w:val="22"/>
          <w:szCs w:val="22"/>
          <w:lang w:val="kk-KZ"/>
        </w:rPr>
        <w:t>LIFO</w:t>
      </w:r>
      <w:r>
        <w:rPr>
          <w:sz w:val="22"/>
          <w:szCs w:val="22"/>
          <w:lang w:val="kk-KZ"/>
        </w:rPr>
        <w:t xml:space="preserve"> әдісі бойынша: қоймадан шикізат пен материалдарды өндіріске жіберу барысында олар қоймаға соңғы болып түскен партиясының өзіндік құны бойынша бағаланады. Бұл әдіс табыс салығын төмендету үшін пайдаланады. Пайдаланбаған қорлардың құны төмендеп, мүлікке салынатын салық азаяды. Сонымен, бағалардың өсу барысында фирмалар үшін екінші әдіс пайдалы. Егер фирманың жағдайы жақсы, тұрақты болып тұрса, ол бірінші әдісті пайдаланады. Орташа өзіндік құн әдісі қорлардың орташа бағасын анықтауын ұйғарады, сонан соң ол бойынша өткізілген өнімнің өзіндік құнының есебі жасалады. </w:t>
      </w:r>
      <w:r w:rsidRPr="004363BA">
        <w:rPr>
          <w:sz w:val="22"/>
          <w:szCs w:val="22"/>
          <w:lang w:val="kk-KZ"/>
        </w:rPr>
        <w:t>LIFO</w:t>
      </w:r>
      <w:r>
        <w:rPr>
          <w:sz w:val="22"/>
          <w:szCs w:val="22"/>
          <w:lang w:val="kk-KZ"/>
        </w:rPr>
        <w:t xml:space="preserve"> әдісін енгізудің келесі жағдайларда маңызы бар:</w:t>
      </w:r>
    </w:p>
    <w:p w:rsidR="00EC61D6" w:rsidRDefault="00EC61D6" w:rsidP="00EC61D6">
      <w:pPr>
        <w:shd w:val="clear" w:color="auto" w:fill="FFFFFF"/>
        <w:ind w:firstLine="540"/>
        <w:jc w:val="both"/>
        <w:rPr>
          <w:sz w:val="22"/>
          <w:szCs w:val="22"/>
          <w:lang w:val="kk-KZ"/>
        </w:rPr>
      </w:pPr>
      <w:r>
        <w:rPr>
          <w:sz w:val="22"/>
          <w:szCs w:val="22"/>
          <w:lang w:val="kk-KZ"/>
        </w:rPr>
        <w:t>1. Инфляция деңгейі тиімділік нормасынан жоғары;</w:t>
      </w:r>
    </w:p>
    <w:p w:rsidR="00EC61D6" w:rsidRDefault="00EC61D6" w:rsidP="00EC61D6">
      <w:pPr>
        <w:shd w:val="clear" w:color="auto" w:fill="FFFFFF"/>
        <w:ind w:firstLine="540"/>
        <w:jc w:val="both"/>
        <w:rPr>
          <w:sz w:val="22"/>
          <w:szCs w:val="22"/>
          <w:lang w:val="kk-KZ"/>
        </w:rPr>
      </w:pPr>
      <w:r>
        <w:rPr>
          <w:sz w:val="22"/>
          <w:szCs w:val="22"/>
          <w:lang w:val="kk-KZ"/>
        </w:rPr>
        <w:t>2. Айдың соңында (аяғында) қоймада дайын өнім қалдықтарының есеп құны ұзақ мерзім бойы осы айдың тауар өнімінің өзіндік құнынан әжептәуір төмен;</w:t>
      </w:r>
    </w:p>
    <w:p w:rsidR="00EC61D6" w:rsidRDefault="00EC61D6" w:rsidP="00EC61D6">
      <w:pPr>
        <w:shd w:val="clear" w:color="auto" w:fill="FFFFFF"/>
        <w:ind w:firstLine="540"/>
        <w:jc w:val="both"/>
        <w:rPr>
          <w:sz w:val="22"/>
          <w:szCs w:val="22"/>
          <w:lang w:val="kk-KZ"/>
        </w:rPr>
      </w:pPr>
      <w:r>
        <w:rPr>
          <w:sz w:val="22"/>
          <w:szCs w:val="22"/>
          <w:lang w:val="kk-KZ"/>
        </w:rPr>
        <w:t>3. Бір айдан аспайтын мерзімде шикізат пен материалдарды үнемі сатып алу;</w:t>
      </w:r>
    </w:p>
    <w:p w:rsidR="00EC61D6" w:rsidRDefault="00EC61D6" w:rsidP="00EC61D6">
      <w:pPr>
        <w:shd w:val="clear" w:color="auto" w:fill="FFFFFF"/>
        <w:ind w:firstLine="540"/>
        <w:jc w:val="both"/>
        <w:rPr>
          <w:sz w:val="22"/>
          <w:szCs w:val="22"/>
          <w:lang w:val="kk-KZ"/>
        </w:rPr>
      </w:pPr>
      <w:r>
        <w:rPr>
          <w:sz w:val="22"/>
          <w:szCs w:val="22"/>
          <w:lang w:val="kk-KZ"/>
        </w:rPr>
        <w:t xml:space="preserve">4. Кәсіпорында тиімділік «қоры» бар, сондықтан </w:t>
      </w:r>
      <w:r w:rsidRPr="004363BA">
        <w:rPr>
          <w:sz w:val="22"/>
          <w:szCs w:val="22"/>
          <w:lang w:val="kk-KZ"/>
        </w:rPr>
        <w:t>LIFO</w:t>
      </w:r>
      <w:r>
        <w:rPr>
          <w:sz w:val="22"/>
          <w:szCs w:val="22"/>
          <w:lang w:val="kk-KZ"/>
        </w:rPr>
        <w:t xml:space="preserve"> әдісіне көшуі шығындарға әкелмейді.</w:t>
      </w:r>
    </w:p>
    <w:p w:rsidR="00EC61D6" w:rsidRDefault="00EC61D6" w:rsidP="00EC61D6">
      <w:pPr>
        <w:shd w:val="clear" w:color="auto" w:fill="FFFFFF"/>
        <w:ind w:firstLine="540"/>
        <w:jc w:val="both"/>
        <w:rPr>
          <w:sz w:val="22"/>
          <w:szCs w:val="22"/>
          <w:lang w:val="kk-KZ"/>
        </w:rPr>
      </w:pPr>
      <w:r>
        <w:rPr>
          <w:sz w:val="22"/>
          <w:szCs w:val="22"/>
          <w:lang w:val="kk-KZ"/>
        </w:rPr>
        <w:t>Қорларды тиімді басқарудың арқасында:</w:t>
      </w:r>
    </w:p>
    <w:p w:rsidR="00EC61D6" w:rsidRDefault="00EC61D6" w:rsidP="00EC61D6">
      <w:pPr>
        <w:shd w:val="clear" w:color="auto" w:fill="FFFFFF"/>
        <w:ind w:firstLine="540"/>
        <w:jc w:val="both"/>
        <w:rPr>
          <w:sz w:val="22"/>
          <w:szCs w:val="22"/>
          <w:lang w:val="kk-KZ"/>
        </w:rPr>
      </w:pPr>
      <w:r>
        <w:rPr>
          <w:sz w:val="22"/>
          <w:szCs w:val="22"/>
          <w:lang w:val="kk-KZ"/>
        </w:rPr>
        <w:t xml:space="preserve"> - қорлар айналымдылығының жоғары коэффициенті байқалады;</w:t>
      </w:r>
    </w:p>
    <w:p w:rsidR="00EC61D6" w:rsidRDefault="00EC61D6" w:rsidP="00EC61D6">
      <w:pPr>
        <w:shd w:val="clear" w:color="auto" w:fill="FFFFFF"/>
        <w:ind w:firstLine="540"/>
        <w:jc w:val="both"/>
        <w:rPr>
          <w:sz w:val="22"/>
          <w:szCs w:val="22"/>
          <w:lang w:val="kk-KZ"/>
        </w:rPr>
      </w:pPr>
      <w:r>
        <w:rPr>
          <w:sz w:val="22"/>
          <w:szCs w:val="22"/>
          <w:lang w:val="kk-KZ"/>
        </w:rPr>
        <w:t xml:space="preserve"> - ескірген немесе бұзылған қорларды есептен шығарудың төмен көлемдері байқалады;</w:t>
      </w:r>
    </w:p>
    <w:p w:rsidR="00EC61D6" w:rsidRDefault="00EC61D6" w:rsidP="00EC61D6">
      <w:pPr>
        <w:shd w:val="clear" w:color="auto" w:fill="FFFFFF"/>
        <w:ind w:firstLine="540"/>
        <w:jc w:val="both"/>
        <w:rPr>
          <w:sz w:val="22"/>
          <w:szCs w:val="22"/>
          <w:lang w:val="kk-KZ"/>
        </w:rPr>
      </w:pPr>
      <w:r>
        <w:rPr>
          <w:sz w:val="22"/>
          <w:szCs w:val="22"/>
          <w:lang w:val="kk-KZ"/>
        </w:rPr>
        <w:t xml:space="preserve"> - қорлардың жоқ болу себебінен өндірістің тоқтап қалуы  немесе өткізудің азаюы;</w:t>
      </w:r>
    </w:p>
    <w:p w:rsidR="00EC61D6" w:rsidRDefault="00EC61D6" w:rsidP="00EC61D6">
      <w:pPr>
        <w:shd w:val="clear" w:color="auto" w:fill="FFFFFF"/>
        <w:ind w:firstLine="540"/>
        <w:jc w:val="both"/>
        <w:rPr>
          <w:sz w:val="22"/>
          <w:szCs w:val="22"/>
          <w:lang w:val="kk-KZ"/>
        </w:rPr>
      </w:pPr>
      <w:r>
        <w:rPr>
          <w:sz w:val="22"/>
          <w:szCs w:val="22"/>
          <w:lang w:val="kk-KZ"/>
        </w:rPr>
        <w:t xml:space="preserve"> - таза пайданың жоғарылауы;</w:t>
      </w:r>
    </w:p>
    <w:p w:rsidR="00EC61D6" w:rsidRDefault="00EC61D6" w:rsidP="00EC61D6">
      <w:pPr>
        <w:shd w:val="clear" w:color="auto" w:fill="FFFFFF"/>
        <w:ind w:firstLine="540"/>
        <w:jc w:val="both"/>
        <w:rPr>
          <w:sz w:val="22"/>
          <w:szCs w:val="22"/>
          <w:lang w:val="kk-KZ"/>
        </w:rPr>
      </w:pPr>
      <w:r>
        <w:rPr>
          <w:sz w:val="22"/>
          <w:szCs w:val="22"/>
          <w:lang w:val="kk-KZ"/>
        </w:rPr>
        <w:t xml:space="preserve"> - активтердің жалпы сомасының жоғары айналымы;</w:t>
      </w:r>
    </w:p>
    <w:p w:rsidR="00EC61D6" w:rsidRDefault="00EC61D6" w:rsidP="00EC61D6">
      <w:pPr>
        <w:shd w:val="clear" w:color="auto" w:fill="FFFFFF"/>
        <w:ind w:firstLine="540"/>
        <w:jc w:val="both"/>
        <w:rPr>
          <w:sz w:val="22"/>
          <w:szCs w:val="22"/>
          <w:lang w:val="kk-KZ"/>
        </w:rPr>
      </w:pPr>
      <w:r>
        <w:rPr>
          <w:sz w:val="22"/>
          <w:szCs w:val="22"/>
          <w:lang w:val="kk-KZ"/>
        </w:rPr>
        <w:t xml:space="preserve"> - капитал жұмсауға және акциялардың тұрақты бағасына пайданың жоғары нормасы;</w:t>
      </w:r>
    </w:p>
    <w:p w:rsidR="00EC61D6" w:rsidRDefault="00EC61D6" w:rsidP="00EC61D6">
      <w:pPr>
        <w:shd w:val="clear" w:color="auto" w:fill="FFFFFF"/>
        <w:ind w:firstLine="540"/>
        <w:jc w:val="both"/>
        <w:rPr>
          <w:sz w:val="22"/>
          <w:szCs w:val="22"/>
          <w:lang w:val="kk-KZ"/>
        </w:rPr>
      </w:pPr>
      <w:r>
        <w:rPr>
          <w:sz w:val="22"/>
          <w:szCs w:val="22"/>
          <w:lang w:val="kk-KZ"/>
        </w:rPr>
        <w:t>Қорларды басқарудағы жаңа әдіс – толлинг.</w:t>
      </w:r>
    </w:p>
    <w:p w:rsidR="00EC61D6" w:rsidRDefault="00EC61D6" w:rsidP="00EC61D6">
      <w:pPr>
        <w:shd w:val="clear" w:color="auto" w:fill="FFFFFF"/>
        <w:ind w:firstLine="540"/>
        <w:jc w:val="both"/>
        <w:rPr>
          <w:sz w:val="22"/>
          <w:szCs w:val="22"/>
          <w:lang w:val="kk-KZ"/>
        </w:rPr>
      </w:pPr>
      <w:r w:rsidRPr="00C306F9">
        <w:rPr>
          <w:i/>
          <w:sz w:val="22"/>
          <w:szCs w:val="22"/>
          <w:lang w:val="kk-KZ"/>
        </w:rPr>
        <w:t xml:space="preserve">Толлинг </w:t>
      </w:r>
      <w:r>
        <w:rPr>
          <w:sz w:val="22"/>
          <w:szCs w:val="22"/>
          <w:lang w:val="kk-KZ"/>
        </w:rPr>
        <w:t>– тауар – материалдық қорларды пайдалану бойынша операциялар, оның барысында өңдеуші өңдеу үшін және иесіне дайын өнім түрінде қайтару үшін шикізатты ақысыз алады. Иегер өңдеушіге шикізатты өңдеген үшін ақша төлейді. Толлингтің артықшылықтары:</w:t>
      </w:r>
    </w:p>
    <w:p w:rsidR="00EC61D6" w:rsidRDefault="00EC61D6" w:rsidP="00EC61D6">
      <w:pPr>
        <w:shd w:val="clear" w:color="auto" w:fill="FFFFFF"/>
        <w:ind w:firstLine="540"/>
        <w:jc w:val="both"/>
        <w:rPr>
          <w:sz w:val="22"/>
          <w:szCs w:val="22"/>
          <w:lang w:val="kk-KZ"/>
        </w:rPr>
      </w:pPr>
      <w:r>
        <w:rPr>
          <w:sz w:val="22"/>
          <w:szCs w:val="22"/>
          <w:lang w:val="kk-KZ"/>
        </w:rPr>
        <w:t xml:space="preserve"> - шикізатқа қаражаттары жоқ кәсіпорындарға шикізат көзін ұсынады;</w:t>
      </w:r>
    </w:p>
    <w:p w:rsidR="00EC61D6" w:rsidRDefault="00EC61D6" w:rsidP="00EC61D6">
      <w:pPr>
        <w:shd w:val="clear" w:color="auto" w:fill="FFFFFF"/>
        <w:ind w:firstLine="540"/>
        <w:jc w:val="both"/>
        <w:rPr>
          <w:sz w:val="22"/>
          <w:szCs w:val="22"/>
          <w:lang w:val="kk-KZ"/>
        </w:rPr>
      </w:pPr>
      <w:r>
        <w:rPr>
          <w:sz w:val="22"/>
          <w:szCs w:val="22"/>
          <w:lang w:val="kk-KZ"/>
        </w:rPr>
        <w:t xml:space="preserve"> - қуаттарды пайдалану коэффициентін көбейтуге мүмкіндік береді;</w:t>
      </w:r>
    </w:p>
    <w:p w:rsidR="00EC61D6" w:rsidRDefault="00EC61D6" w:rsidP="00EC61D6">
      <w:pPr>
        <w:shd w:val="clear" w:color="auto" w:fill="FFFFFF"/>
        <w:ind w:firstLine="540"/>
        <w:jc w:val="both"/>
        <w:rPr>
          <w:sz w:val="22"/>
          <w:szCs w:val="22"/>
          <w:lang w:val="kk-KZ"/>
        </w:rPr>
      </w:pPr>
      <w:r>
        <w:rPr>
          <w:sz w:val="22"/>
          <w:szCs w:val="22"/>
          <w:lang w:val="kk-KZ"/>
        </w:rPr>
        <w:t xml:space="preserve"> - дайын өнімін тұтынушыға сататын материалдар иелеріне экономикалық пайдаларды жинақтайды.</w:t>
      </w:r>
    </w:p>
    <w:p w:rsidR="00EC61D6" w:rsidRDefault="00EC61D6" w:rsidP="00EC61D6">
      <w:pPr>
        <w:shd w:val="clear" w:color="auto" w:fill="FFFFFF"/>
        <w:ind w:firstLine="540"/>
        <w:jc w:val="both"/>
        <w:rPr>
          <w:sz w:val="22"/>
          <w:szCs w:val="22"/>
          <w:lang w:val="kk-KZ"/>
        </w:rPr>
      </w:pPr>
      <w:r>
        <w:rPr>
          <w:sz w:val="22"/>
          <w:szCs w:val="22"/>
          <w:lang w:val="kk-KZ"/>
        </w:rPr>
        <w:lastRenderedPageBreak/>
        <w:t>Бірақ толлингті пайдалану өңдеушіге қоршаған ортаны қорғау бойынша қиындықтарды туғызады. Сондықтан оның таралуы жөніндегі мәселе даулы болып саналады.</w:t>
      </w:r>
    </w:p>
    <w:p w:rsidR="00EC61D6" w:rsidRDefault="00EC61D6" w:rsidP="00EC61D6">
      <w:pPr>
        <w:shd w:val="clear" w:color="auto" w:fill="FFFFFF"/>
        <w:ind w:firstLine="540"/>
        <w:jc w:val="both"/>
        <w:rPr>
          <w:sz w:val="22"/>
          <w:szCs w:val="22"/>
          <w:lang w:val="kk-KZ"/>
        </w:rPr>
      </w:pPr>
      <w:r>
        <w:rPr>
          <w:sz w:val="22"/>
          <w:szCs w:val="22"/>
          <w:lang w:val="kk-KZ"/>
        </w:rPr>
        <w:t xml:space="preserve">Кәсіпорында қорлардың біршама көлемі болуға тиісті. Егер қорлар деңгейі өте төмен немесе өте жоғары болса, пайдалылығына зиян келтіріледі. Сол себептен тапсырыстың оңтайлы партиясы деген түсінікке негізделген амал жиі қолданылады </w:t>
      </w:r>
      <w:r w:rsidRPr="00C306F9">
        <w:rPr>
          <w:sz w:val="22"/>
          <w:szCs w:val="22"/>
          <w:lang w:val="kk-KZ"/>
        </w:rPr>
        <w:t>(Economic Ordering Quantity, EOQ).</w:t>
      </w:r>
      <w:r>
        <w:rPr>
          <w:sz w:val="22"/>
          <w:szCs w:val="22"/>
          <w:lang w:val="kk-KZ"/>
        </w:rPr>
        <w:t xml:space="preserve"> </w:t>
      </w:r>
      <w:r w:rsidRPr="00C306F9">
        <w:rPr>
          <w:sz w:val="22"/>
          <w:szCs w:val="22"/>
          <w:lang w:val="kk-KZ"/>
        </w:rPr>
        <w:t>EOQ</w:t>
      </w:r>
      <w:r>
        <w:rPr>
          <w:sz w:val="22"/>
          <w:szCs w:val="22"/>
          <w:lang w:val="kk-KZ"/>
        </w:rPr>
        <w:t xml:space="preserve"> моделін салудың негізгі алғы шарттары:</w:t>
      </w:r>
    </w:p>
    <w:p w:rsidR="00EC61D6" w:rsidRDefault="00EC61D6" w:rsidP="00EC61D6">
      <w:pPr>
        <w:shd w:val="clear" w:color="auto" w:fill="FFFFFF"/>
        <w:ind w:firstLine="540"/>
        <w:jc w:val="both"/>
        <w:rPr>
          <w:sz w:val="22"/>
          <w:szCs w:val="22"/>
          <w:lang w:val="kk-KZ"/>
        </w:rPr>
      </w:pPr>
      <w:r>
        <w:rPr>
          <w:sz w:val="22"/>
          <w:szCs w:val="22"/>
          <w:lang w:val="kk-KZ"/>
        </w:rPr>
        <w:t xml:space="preserve"> - қорлар көлемінің өсуімен бірге шығындардың бір бөлігі көбееді, ал екінші бөлігі төмендейді;</w:t>
      </w:r>
    </w:p>
    <w:p w:rsidR="00EC61D6" w:rsidRPr="00EC61D6" w:rsidRDefault="00EC61D6" w:rsidP="00EC61D6">
      <w:pPr>
        <w:shd w:val="clear" w:color="auto" w:fill="FFFFFF"/>
        <w:ind w:firstLine="540"/>
        <w:jc w:val="both"/>
        <w:rPr>
          <w:sz w:val="22"/>
          <w:szCs w:val="22"/>
          <w:lang w:val="kk-KZ"/>
        </w:rPr>
      </w:pPr>
      <w:r>
        <w:rPr>
          <w:sz w:val="22"/>
          <w:szCs w:val="22"/>
          <w:lang w:val="kk-KZ"/>
        </w:rPr>
        <w:t xml:space="preserve"> - жиынтық шығындарды азайтатын тапсырыс көлемі (және онымен байланысты қорлардың орташа көлемі) оңтайлы болып саналады. Қорлардың орташа көлемі тапсырыстарды орналастыру жиілігінен және әрқайсысының өлшемінен тәуелді. Тапсырыстардың үлкен көлемдері орташа қорлардың көбеюін білдіреді, демек, сақтау бойынша шығындардың көбеюін, салынған капиталға толық алынбаған табысты, сақтандыруға шығындарды білдіреді (сурет</w:t>
      </w:r>
      <w:r>
        <w:rPr>
          <w:sz w:val="22"/>
          <w:szCs w:val="22"/>
          <w:lang w:val="kk-KZ"/>
        </w:rPr>
        <w:t xml:space="preserve"> </w:t>
      </w:r>
      <w:r>
        <w:rPr>
          <w:sz w:val="22"/>
          <w:szCs w:val="22"/>
          <w:lang w:val="kk-KZ"/>
        </w:rPr>
        <w:t>1).</w:t>
      </w:r>
    </w:p>
    <w:p w:rsidR="00EC61D6" w:rsidRDefault="00EC61D6" w:rsidP="00EC61D6">
      <w:pPr>
        <w:shd w:val="clear" w:color="auto" w:fill="FFFFFF"/>
        <w:ind w:firstLine="540"/>
        <w:jc w:val="both"/>
        <w:rPr>
          <w:sz w:val="22"/>
          <w:szCs w:val="22"/>
          <w:lang w:val="kk-KZ"/>
        </w:rPr>
      </w:pPr>
    </w:p>
    <w:p w:rsidR="00EC61D6" w:rsidRDefault="00EC61D6" w:rsidP="00EC61D6">
      <w:pPr>
        <w:shd w:val="clear" w:color="auto" w:fill="FFFFFF"/>
        <w:ind w:firstLine="540"/>
        <w:jc w:val="both"/>
        <w:rPr>
          <w:sz w:val="22"/>
          <w:szCs w:val="22"/>
          <w:lang w:val="kk-KZ"/>
        </w:rPr>
      </w:pPr>
      <w:r>
        <w:rPr>
          <w:sz w:val="22"/>
          <w:szCs w:val="22"/>
          <w:lang w:val="kk-KZ"/>
        </w:rPr>
        <w:t>Тапсырыстың оңтайлы партиясын есептеу формуласы:</w:t>
      </w:r>
    </w:p>
    <w:p w:rsidR="00EC61D6" w:rsidRDefault="00EC61D6" w:rsidP="00EC61D6">
      <w:pPr>
        <w:shd w:val="clear" w:color="auto" w:fill="FFFFFF"/>
        <w:ind w:firstLine="540"/>
        <w:jc w:val="right"/>
        <w:rPr>
          <w:sz w:val="22"/>
          <w:szCs w:val="22"/>
          <w:lang w:val="kk-KZ"/>
        </w:rPr>
      </w:pPr>
      <w:r w:rsidRPr="00EC61D6">
        <w:rPr>
          <w:sz w:val="22"/>
          <w:szCs w:val="22"/>
          <w:lang w:val="kk-KZ"/>
        </w:rPr>
        <w:t xml:space="preserve">EOQ = </w:t>
      </w:r>
      <w:r w:rsidRPr="00EB3B0D">
        <w:rPr>
          <w:sz w:val="22"/>
          <w:szCs w:val="22"/>
          <w:lang w:val="en-US"/>
        </w:rPr>
        <w:sym w:font="Symbol" w:char="00D6"/>
      </w:r>
      <w:r w:rsidRPr="00EC61D6">
        <w:rPr>
          <w:sz w:val="22"/>
          <w:szCs w:val="22"/>
          <w:lang w:val="kk-KZ"/>
        </w:rPr>
        <w:t xml:space="preserve"> 2 FS/CP                                             </w:t>
      </w:r>
      <w:r w:rsidRPr="00EC61D6">
        <w:rPr>
          <w:sz w:val="22"/>
          <w:szCs w:val="22"/>
          <w:lang w:val="kk-KZ"/>
        </w:rPr>
        <w:tab/>
        <w:t>(1</w:t>
      </w:r>
      <w:r>
        <w:rPr>
          <w:sz w:val="22"/>
          <w:szCs w:val="22"/>
          <w:lang w:val="kk-KZ"/>
        </w:rPr>
        <w:t>5</w:t>
      </w:r>
      <w:r w:rsidRPr="00EC61D6">
        <w:rPr>
          <w:sz w:val="22"/>
          <w:szCs w:val="22"/>
          <w:lang w:val="kk-KZ"/>
        </w:rPr>
        <w:t>.</w:t>
      </w:r>
      <w:r>
        <w:rPr>
          <w:sz w:val="22"/>
          <w:szCs w:val="22"/>
          <w:lang w:val="kk-KZ"/>
        </w:rPr>
        <w:t>1</w:t>
      </w:r>
      <w:r w:rsidRPr="00EC61D6">
        <w:rPr>
          <w:sz w:val="22"/>
          <w:szCs w:val="22"/>
          <w:lang w:val="kk-KZ"/>
        </w:rPr>
        <w:t>)</w:t>
      </w:r>
    </w:p>
    <w:p w:rsidR="00EC61D6" w:rsidRDefault="00EC61D6" w:rsidP="00EC61D6">
      <w:pPr>
        <w:shd w:val="clear" w:color="auto" w:fill="FFFFFF"/>
        <w:ind w:firstLine="540"/>
        <w:jc w:val="both"/>
        <w:rPr>
          <w:sz w:val="22"/>
          <w:szCs w:val="22"/>
          <w:lang w:val="kk-KZ"/>
        </w:rPr>
      </w:pPr>
      <w:r>
        <w:rPr>
          <w:sz w:val="22"/>
          <w:szCs w:val="22"/>
          <w:lang w:val="kk-KZ"/>
        </w:rPr>
        <w:t xml:space="preserve">Мұнда: </w:t>
      </w:r>
      <w:r w:rsidRPr="00EB3B0D">
        <w:rPr>
          <w:sz w:val="22"/>
          <w:szCs w:val="22"/>
          <w:lang w:val="kk-KZ"/>
        </w:rPr>
        <w:t>F</w:t>
      </w:r>
      <w:r>
        <w:rPr>
          <w:sz w:val="22"/>
          <w:szCs w:val="22"/>
          <w:lang w:val="kk-KZ"/>
        </w:rPr>
        <w:t xml:space="preserve"> – тапсырысты орналастыру мен орындау бойынша тұрақты шығындар;</w:t>
      </w:r>
    </w:p>
    <w:p w:rsidR="00EC61D6" w:rsidRDefault="00EC61D6" w:rsidP="00EC61D6">
      <w:pPr>
        <w:shd w:val="clear" w:color="auto" w:fill="FFFFFF"/>
        <w:ind w:firstLine="540"/>
        <w:jc w:val="both"/>
        <w:rPr>
          <w:sz w:val="22"/>
          <w:szCs w:val="22"/>
          <w:lang w:val="kk-KZ"/>
        </w:rPr>
      </w:pPr>
      <w:r w:rsidRPr="00EB3B0D">
        <w:rPr>
          <w:sz w:val="22"/>
          <w:szCs w:val="22"/>
          <w:lang w:val="kk-KZ"/>
        </w:rPr>
        <w:t>S</w:t>
      </w:r>
      <w:r>
        <w:rPr>
          <w:sz w:val="22"/>
          <w:szCs w:val="22"/>
          <w:lang w:val="kk-KZ"/>
        </w:rPr>
        <w:t xml:space="preserve"> – қорларға бір жылдық қажеттілігі;</w:t>
      </w:r>
    </w:p>
    <w:p w:rsidR="00EC61D6" w:rsidRDefault="00EC61D6" w:rsidP="00EC61D6">
      <w:pPr>
        <w:shd w:val="clear" w:color="auto" w:fill="FFFFFF"/>
        <w:ind w:firstLine="540"/>
        <w:jc w:val="both"/>
        <w:rPr>
          <w:sz w:val="22"/>
          <w:szCs w:val="22"/>
          <w:lang w:val="kk-KZ"/>
        </w:rPr>
      </w:pPr>
      <w:r>
        <w:rPr>
          <w:sz w:val="22"/>
          <w:szCs w:val="22"/>
          <w:lang w:val="kk-KZ"/>
        </w:rPr>
        <w:t>С – орташа қорлардың құнынан пайыздарда көрсетілген сақтау бойынша жылдық шығындар;</w:t>
      </w:r>
    </w:p>
    <w:p w:rsidR="00EC61D6" w:rsidRDefault="00EC61D6" w:rsidP="00EC61D6">
      <w:pPr>
        <w:shd w:val="clear" w:color="auto" w:fill="FFFFFF"/>
        <w:ind w:firstLine="540"/>
        <w:jc w:val="both"/>
        <w:rPr>
          <w:sz w:val="22"/>
          <w:szCs w:val="22"/>
          <w:lang w:val="kk-KZ"/>
        </w:rPr>
      </w:pPr>
      <w:r>
        <w:rPr>
          <w:sz w:val="22"/>
          <w:szCs w:val="22"/>
          <w:lang w:val="kk-KZ"/>
        </w:rPr>
        <w:t>Р – қорлар бірлігін сатып алу бағасы.</w:t>
      </w:r>
    </w:p>
    <w:p w:rsidR="00EC61D6" w:rsidRPr="00EB3B0D" w:rsidRDefault="00EC61D6" w:rsidP="00EC61D6">
      <w:pPr>
        <w:shd w:val="clear" w:color="auto" w:fill="FFFFFF"/>
        <w:ind w:firstLine="540"/>
        <w:jc w:val="both"/>
        <w:rPr>
          <w:sz w:val="22"/>
          <w:szCs w:val="22"/>
          <w:lang w:val="kk-KZ"/>
        </w:rPr>
      </w:pPr>
      <w:r w:rsidRPr="00EB3B0D">
        <w:rPr>
          <w:noProof/>
          <w:sz w:val="22"/>
          <w:szCs w:val="22"/>
        </w:rPr>
        <w:drawing>
          <wp:inline distT="0" distB="0" distL="0" distR="0">
            <wp:extent cx="3429000" cy="28956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29000" cy="2895600"/>
                    </a:xfrm>
                    <a:prstGeom prst="rect">
                      <a:avLst/>
                    </a:prstGeom>
                    <a:noFill/>
                    <a:ln>
                      <a:noFill/>
                    </a:ln>
                  </pic:spPr>
                </pic:pic>
              </a:graphicData>
            </a:graphic>
          </wp:inline>
        </w:drawing>
      </w:r>
    </w:p>
    <w:p w:rsidR="00EC61D6" w:rsidRDefault="00EC61D6" w:rsidP="00EC61D6">
      <w:pPr>
        <w:shd w:val="clear" w:color="auto" w:fill="FFFFFF"/>
        <w:ind w:firstLine="540"/>
        <w:jc w:val="center"/>
        <w:rPr>
          <w:sz w:val="22"/>
          <w:szCs w:val="22"/>
          <w:lang w:val="kk-KZ"/>
        </w:rPr>
      </w:pPr>
      <w:r>
        <w:rPr>
          <w:sz w:val="22"/>
          <w:szCs w:val="22"/>
          <w:lang w:val="kk-KZ"/>
        </w:rPr>
        <w:t>С</w:t>
      </w:r>
      <w:r>
        <w:rPr>
          <w:sz w:val="22"/>
          <w:szCs w:val="22"/>
          <w:lang w:val="kk-KZ"/>
        </w:rPr>
        <w:t>урет</w:t>
      </w:r>
      <w:r>
        <w:rPr>
          <w:sz w:val="22"/>
          <w:szCs w:val="22"/>
          <w:lang w:val="kk-KZ"/>
        </w:rPr>
        <w:t xml:space="preserve"> </w:t>
      </w:r>
      <w:r>
        <w:rPr>
          <w:sz w:val="22"/>
          <w:szCs w:val="22"/>
          <w:lang w:val="kk-KZ"/>
        </w:rPr>
        <w:t>1</w:t>
      </w:r>
      <w:r>
        <w:rPr>
          <w:sz w:val="22"/>
          <w:szCs w:val="22"/>
          <w:lang w:val="kk-KZ"/>
        </w:rPr>
        <w:t>. Тапсырыстың оңтайлы партиясы</w:t>
      </w:r>
    </w:p>
    <w:p w:rsidR="00EC61D6" w:rsidRDefault="00EC61D6" w:rsidP="00EC61D6">
      <w:pPr>
        <w:shd w:val="clear" w:color="auto" w:fill="FFFFFF"/>
        <w:ind w:firstLine="540"/>
        <w:jc w:val="center"/>
        <w:rPr>
          <w:sz w:val="22"/>
          <w:szCs w:val="22"/>
          <w:lang w:val="kk-KZ"/>
        </w:rPr>
      </w:pPr>
    </w:p>
    <w:p w:rsidR="00EC61D6" w:rsidRDefault="00EC61D6" w:rsidP="00EC61D6">
      <w:pPr>
        <w:shd w:val="clear" w:color="auto" w:fill="FFFFFF"/>
        <w:ind w:firstLine="540"/>
        <w:jc w:val="both"/>
        <w:rPr>
          <w:sz w:val="22"/>
          <w:szCs w:val="22"/>
          <w:lang w:val="kk-KZ"/>
        </w:rPr>
      </w:pPr>
      <w:r>
        <w:rPr>
          <w:sz w:val="22"/>
          <w:szCs w:val="22"/>
          <w:lang w:val="kk-KZ"/>
        </w:rPr>
        <w:t>Модель алдын ала болжауларға негізделген:</w:t>
      </w:r>
    </w:p>
    <w:p w:rsidR="00EC61D6" w:rsidRDefault="00EC61D6" w:rsidP="00EC61D6">
      <w:pPr>
        <w:shd w:val="clear" w:color="auto" w:fill="FFFFFF"/>
        <w:ind w:firstLine="540"/>
        <w:jc w:val="both"/>
        <w:rPr>
          <w:sz w:val="22"/>
          <w:szCs w:val="22"/>
          <w:lang w:val="kk-KZ"/>
        </w:rPr>
      </w:pPr>
      <w:r>
        <w:rPr>
          <w:sz w:val="22"/>
          <w:szCs w:val="22"/>
          <w:lang w:val="kk-KZ"/>
        </w:rPr>
        <w:t xml:space="preserve"> - қорларға жылдық қажеттіліктің (өткізудің жылдық көлемінің) дәл болжамы мүмкін;</w:t>
      </w:r>
    </w:p>
    <w:p w:rsidR="00EC61D6" w:rsidRDefault="00EC61D6" w:rsidP="00EC61D6">
      <w:pPr>
        <w:shd w:val="clear" w:color="auto" w:fill="FFFFFF"/>
        <w:ind w:firstLine="540"/>
        <w:jc w:val="both"/>
        <w:rPr>
          <w:sz w:val="22"/>
          <w:szCs w:val="22"/>
          <w:lang w:val="kk-KZ"/>
        </w:rPr>
      </w:pPr>
      <w:r>
        <w:rPr>
          <w:sz w:val="22"/>
          <w:szCs w:val="22"/>
          <w:lang w:val="kk-KZ"/>
        </w:rPr>
        <w:t xml:space="preserve"> - өткізу көлемдері жыл бойына бірдей бөлінген;</w:t>
      </w:r>
    </w:p>
    <w:p w:rsidR="00EC61D6" w:rsidRDefault="00EC61D6" w:rsidP="00EC61D6">
      <w:pPr>
        <w:shd w:val="clear" w:color="auto" w:fill="FFFFFF"/>
        <w:ind w:firstLine="540"/>
        <w:jc w:val="both"/>
        <w:rPr>
          <w:sz w:val="22"/>
          <w:szCs w:val="22"/>
          <w:lang w:val="kk-KZ"/>
        </w:rPr>
      </w:pPr>
      <w:r>
        <w:rPr>
          <w:sz w:val="22"/>
          <w:szCs w:val="22"/>
          <w:lang w:val="kk-KZ"/>
        </w:rPr>
        <w:t xml:space="preserve"> - тапсырыстарды алуда кідіргі болмайды.</w:t>
      </w:r>
    </w:p>
    <w:p w:rsidR="00EC61D6" w:rsidRDefault="00EC61D6" w:rsidP="00EC61D6">
      <w:pPr>
        <w:shd w:val="clear" w:color="auto" w:fill="FFFFFF"/>
        <w:ind w:firstLine="540"/>
        <w:jc w:val="both"/>
        <w:rPr>
          <w:sz w:val="22"/>
          <w:szCs w:val="22"/>
          <w:lang w:val="kk-KZ"/>
        </w:rPr>
      </w:pPr>
    </w:p>
    <w:p w:rsidR="00EC61D6" w:rsidRPr="00F61CCA" w:rsidRDefault="00EC61D6" w:rsidP="00EC61D6">
      <w:pPr>
        <w:shd w:val="clear" w:color="auto" w:fill="FFFFFF"/>
        <w:ind w:firstLine="540"/>
        <w:jc w:val="both"/>
        <w:rPr>
          <w:sz w:val="18"/>
          <w:szCs w:val="18"/>
          <w:lang w:val="kk-KZ"/>
        </w:rPr>
      </w:pPr>
      <w:r>
        <w:rPr>
          <w:sz w:val="22"/>
          <w:szCs w:val="22"/>
          <w:lang w:val="kk-KZ"/>
        </w:rPr>
        <w:t xml:space="preserve"> </w:t>
      </w:r>
      <w:r w:rsidRPr="00F61CCA">
        <w:rPr>
          <w:noProof/>
          <w:sz w:val="18"/>
          <w:szCs w:val="18"/>
        </w:rPr>
        <mc:AlternateContent>
          <mc:Choice Requires="wpg">
            <w:drawing>
              <wp:anchor distT="0" distB="0" distL="114300" distR="114300" simplePos="0" relativeHeight="251659264" behindDoc="0" locked="0" layoutInCell="1" allowOverlap="1">
                <wp:simplePos x="0" y="0"/>
                <wp:positionH relativeFrom="column">
                  <wp:posOffset>342900</wp:posOffset>
                </wp:positionH>
                <wp:positionV relativeFrom="paragraph">
                  <wp:posOffset>114300</wp:posOffset>
                </wp:positionV>
                <wp:extent cx="2628900" cy="1371600"/>
                <wp:effectExtent l="5715" t="5715" r="13335" b="13335"/>
                <wp:wrapNone/>
                <wp:docPr id="9" name="Группа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28900" cy="1371600"/>
                          <a:chOff x="3321" y="11277"/>
                          <a:chExt cx="5698" cy="2831"/>
                        </a:xfrm>
                      </wpg:grpSpPr>
                      <wps:wsp>
                        <wps:cNvPr id="10" name="Line 3"/>
                        <wps:cNvCnPr>
                          <a:cxnSpLocks noChangeShapeType="1"/>
                        </wps:cNvCnPr>
                        <wps:spPr bwMode="auto">
                          <a:xfrm>
                            <a:off x="3335" y="11277"/>
                            <a:ext cx="0" cy="23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Line 4"/>
                        <wps:cNvCnPr>
                          <a:cxnSpLocks noChangeShapeType="1"/>
                        </wps:cNvCnPr>
                        <wps:spPr bwMode="auto">
                          <a:xfrm>
                            <a:off x="3335" y="13729"/>
                            <a:ext cx="67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5"/>
                        <wps:cNvCnPr>
                          <a:cxnSpLocks noChangeShapeType="1"/>
                        </wps:cNvCnPr>
                        <wps:spPr bwMode="auto">
                          <a:xfrm>
                            <a:off x="4091" y="13729"/>
                            <a:ext cx="49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Line 6"/>
                        <wps:cNvCnPr>
                          <a:cxnSpLocks noChangeShapeType="1"/>
                        </wps:cNvCnPr>
                        <wps:spPr bwMode="auto">
                          <a:xfrm flipH="1">
                            <a:off x="3923" y="13594"/>
                            <a:ext cx="168" cy="2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Line 7"/>
                        <wps:cNvCnPr>
                          <a:cxnSpLocks noChangeShapeType="1"/>
                        </wps:cNvCnPr>
                        <wps:spPr bwMode="auto">
                          <a:xfrm flipH="1">
                            <a:off x="4007" y="13594"/>
                            <a:ext cx="168" cy="2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8"/>
                        <wps:cNvCnPr>
                          <a:cxnSpLocks noChangeShapeType="1"/>
                        </wps:cNvCnPr>
                        <wps:spPr bwMode="auto">
                          <a:xfrm>
                            <a:off x="4371" y="11776"/>
                            <a:ext cx="0" cy="184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 name="Line 9"/>
                        <wps:cNvCnPr>
                          <a:cxnSpLocks noChangeShapeType="1"/>
                        </wps:cNvCnPr>
                        <wps:spPr bwMode="auto">
                          <a:xfrm>
                            <a:off x="4371" y="11804"/>
                            <a:ext cx="1848" cy="184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7" name="Line 10"/>
                        <wps:cNvCnPr>
                          <a:cxnSpLocks noChangeShapeType="1"/>
                        </wps:cNvCnPr>
                        <wps:spPr bwMode="auto">
                          <a:xfrm>
                            <a:off x="6247" y="11804"/>
                            <a:ext cx="1820" cy="18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8" name="Line 11"/>
                        <wps:cNvCnPr>
                          <a:cxnSpLocks noChangeShapeType="1"/>
                        </wps:cNvCnPr>
                        <wps:spPr bwMode="auto">
                          <a:xfrm>
                            <a:off x="6247" y="11804"/>
                            <a:ext cx="0" cy="184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9" name="Line 12"/>
                        <wps:cNvCnPr>
                          <a:cxnSpLocks noChangeShapeType="1"/>
                        </wps:cNvCnPr>
                        <wps:spPr bwMode="auto">
                          <a:xfrm>
                            <a:off x="3321" y="13080"/>
                            <a:ext cx="4452"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0" name="Line 13"/>
                        <wps:cNvCnPr>
                          <a:cxnSpLocks noChangeShapeType="1"/>
                        </wps:cNvCnPr>
                        <wps:spPr bwMode="auto">
                          <a:xfrm>
                            <a:off x="5603" y="13082"/>
                            <a:ext cx="0" cy="9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14"/>
                        <wps:cNvCnPr>
                          <a:cxnSpLocks noChangeShapeType="1"/>
                        </wps:cNvCnPr>
                        <wps:spPr bwMode="auto">
                          <a:xfrm>
                            <a:off x="6219" y="13744"/>
                            <a:ext cx="0" cy="3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15"/>
                        <wps:cNvCnPr>
                          <a:cxnSpLocks noChangeShapeType="1"/>
                        </wps:cNvCnPr>
                        <wps:spPr bwMode="auto">
                          <a:xfrm>
                            <a:off x="7479" y="13082"/>
                            <a:ext cx="0" cy="10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16"/>
                        <wps:cNvCnPr>
                          <a:cxnSpLocks noChangeShapeType="1"/>
                        </wps:cNvCnPr>
                        <wps:spPr bwMode="auto">
                          <a:xfrm>
                            <a:off x="8067" y="13716"/>
                            <a:ext cx="0" cy="3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Line 17"/>
                        <wps:cNvCnPr>
                          <a:cxnSpLocks noChangeShapeType="1"/>
                        </wps:cNvCnPr>
                        <wps:spPr bwMode="auto">
                          <a:xfrm flipH="1" flipV="1">
                            <a:off x="4063" y="13390"/>
                            <a:ext cx="280" cy="2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 name="Line 18"/>
                        <wps:cNvCnPr>
                          <a:cxnSpLocks noChangeShapeType="1"/>
                        </wps:cNvCnPr>
                        <wps:spPr bwMode="auto">
                          <a:xfrm flipH="1">
                            <a:off x="5702" y="12473"/>
                            <a:ext cx="1452" cy="51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Line 19"/>
                        <wps:cNvCnPr>
                          <a:cxnSpLocks noChangeShapeType="1"/>
                        </wps:cNvCnPr>
                        <wps:spPr bwMode="auto">
                          <a:xfrm flipH="1">
                            <a:off x="7528" y="12495"/>
                            <a:ext cx="451" cy="51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Oval 20"/>
                        <wps:cNvSpPr>
                          <a:spLocks noChangeArrowheads="1"/>
                        </wps:cNvSpPr>
                        <wps:spPr bwMode="auto">
                          <a:xfrm>
                            <a:off x="5570" y="13025"/>
                            <a:ext cx="121" cy="12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8" name="Oval 21"/>
                        <wps:cNvSpPr>
                          <a:spLocks noChangeArrowheads="1"/>
                        </wps:cNvSpPr>
                        <wps:spPr bwMode="auto">
                          <a:xfrm>
                            <a:off x="7418" y="13025"/>
                            <a:ext cx="121" cy="12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9" name="Line 22"/>
                        <wps:cNvCnPr>
                          <a:cxnSpLocks noChangeShapeType="1"/>
                        </wps:cNvCnPr>
                        <wps:spPr bwMode="auto">
                          <a:xfrm>
                            <a:off x="3321" y="11820"/>
                            <a:ext cx="5040" cy="0"/>
                          </a:xfrm>
                          <a:prstGeom prst="line">
                            <a:avLst/>
                          </a:prstGeom>
                          <a:noFill/>
                          <a:ln w="6350">
                            <a:solidFill>
                              <a:srgbClr val="000000"/>
                            </a:solidFill>
                            <a:prstDash val="dashDot"/>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DF00BD5" id="Группа 9" o:spid="_x0000_s1026" style="position:absolute;margin-left:27pt;margin-top:9pt;width:207pt;height:108pt;z-index:251659264" coordorigin="3321,11277" coordsize="5698,28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zQXNQYAAAg4AAAOAAAAZHJzL2Uyb0RvYy54bWzsW1tu4zYU/S/QPQj6TyzqLSPOILCTtMC0&#10;E2Cm/Wck2RIqiyqlxMkUBQp0Cd1Id9AtzOyol5fUy3HawcRWM40SwKZMiSIvDy/v4/Dk1d06025j&#10;XqYsn+nk2NC1OA9ZlOarmf7Du4sjX9fKiuYRzVgez/T7uNRfnX791cmmmMYmS1gWxVyDRvJyuilm&#10;elJVxXQyKcMkXtPymBVxDpVLxte0gku+mkScbqD1dTYxDcOdbBiPCs7CuCzh14Ws1E+x/eUyDqs3&#10;y2UZV1o206FvFX5y/LwWn5PTEzpdcVokaai6QT+jF2ua5vDSpqkFrah2w9MHTa3TkLOSLavjkK0n&#10;bLlMwxjHAKMhxtZoLjm7KXAsq+lmVTRiAtFuyemzmw2/v73iWhrN9EDXcrqGKfrwx8ffPv7+4S/4&#10;/1MLhIQ2xWoKN17y4m1xxeUwofiahT+VUD3ZrhfXK3mzdr35jkXQKr2pGErobsnXogkYu3aHE3Hf&#10;TER8V2kh/Gi6ph8YMF8h1BHLIy5c4FSFCcyneM6yTKJropqYnldXnqsGHDcA4ImnTd8ionZCp/LN&#10;2FvVOzE0wF3ZirZ8mmjfJrSIccZKITElWgIjkbJ9neaxZkmZ4h3zXAo0vMuVQLWczROar2Js6919&#10;AcKTIxB9hUblI+KihNn4VwFbluVsC6qWs5KwaTlmT0Z0WvCyuozZWhOFmZ5Bv3H26O3rspLirG8R&#10;k5mzizTLcIayXNsAmhzTwQdKlqWRqBS3lXx1Pc+4dkvFcsQ/9d7ebQD7PMLGkphG56pc0TSTZZjL&#10;LBftwTigO6ok19svgRGc++e+fWSb7vmRbSwWR2cXc/vIvSCes7AW8/mC/Cq6RuxpkkZRnIve1Wuf&#10;2J8GAKWF5KptVn8jhkm/dYQfdLb+xk4DEOUUShRes+j+igvRKkwOBU5YRh1w2v8ROC3PRF2Dk4pK&#10;wPVMuYRx6Tfrd8RmZ3/cqff/R9gEBHSw6QyKTdsI1A7zEJt2YKr9ZQQn2m6g716c4rR64HQPD05t&#10;maXFN8IcEFueMqCswISOoJ3kBKi9WxVK3MYKGnH6YnFq93CKtnLPlKTTPVufO3FqG4Y34nQ0RMFL&#10;f8RLAjels9n7h9enHS1qg5OpvCTPQ1XeatHaD/Vt7NMeLVESGI4xukm1E1a7R/X3s3KT3B46VVyk&#10;45DvXYvuRqdvbO/xApYyUDIC9CX78bC7dtQnxJwglnDYfb6DUNe01e5OdiDUbFQolESIow7GPd2Z&#10;H1VoL45Vq876+1mpUNBTXYRiVPNZILSB57jDv+BAaJMBwSg9wZD4YPBs8xmW4aOSbA1Q24b4PG7x&#10;+9aeTwrTiwTAgpaJDOdHUBK6nU7H8L1IKQ0Uvhdba1epDptcclyjDj4ZPi6YFrVKqQYSzXvc8p8E&#10;2hGcQ4Kzn1siwyaXXJOASpcZZHvLa1LgtFz8fQTnC4zfm/3kEhk2u+TZXg3OxzQnMYx9B5xG1dlN&#10;+tdOUv39nJwlkdTp7usDpJc67rxvuHWwHsg30qzbIo2MqvPlukpmP6VEBs0pYXbpx60sqG24tSFq&#10;BVvukwkWqOKC7dt/GqNPX0z0CfhoPYU6QH5pZx7U8QwwPIRVCiFT9NZal4k0jr4j19QXYZhqFZIU&#10;K54CbTGLdcH/W8eRrmUxcIJFSYZ8R84ecpp3crYEjXkXBXh3qtTsJ6PAzTl4rH8nlj1H0KAklgO0&#10;n1ss2w44f4KBO0J5pJ8Kbv4jUG7SVm+AFazJ/JCKutZs81JSzRtm9BnnbCOowcDW7lGj5QPi6U+i&#10;Rjugi1WAwIDtAYOXtZVLBL0c6edQkPqrZq7XxGfFjY4zYGWV/0iP7rGbeyToC/xTL+jdNhyPeicR&#10;WeMMeN8gHjjcAYWE8feg2OGgxEwvf76hHNR89m0OExAQ24bbKrywHU8EJHm35rpbQ/MQmprpla7J&#10;4rySpzFuCp6uEniTJLfl7AwODCxT5JqLCZX0aPDUxMWA4dUmZyXh2c1ZHRqenk2UdrVGeOLBkxYI&#10;Izzx0A5w5rtGLYS0Dm4IdKIEbc6K+FJxt9u/YwitIBTovn0u13oCZ+phzmrBKqn5x8yA1KugYfG4&#10;GUbF1NE4cZ6te416uD3Ad/o3AAAA//8DAFBLAwQUAAYACAAAACEAKimjV94AAAAJAQAADwAAAGRy&#10;cy9kb3ducmV2LnhtbEyPy2rDQAxF94X+w6BCd83YeRFcj0MIbVeh0KRQulNsxTbxaIxnYjt/X2XV&#10;rPS44urcdD3aRvXU+dqxgXgSgSLOXVFzaeD78P6yAuUDcoGNYzJwJQ/r7PEhxaRwA39Rvw+lEhP2&#10;CRqoQmgTrX1ekUU/cS2xaCfXWQwydqUuOhzE3DZ6GkVLbbFm+VBhS9uK8vP+Yg18DDhsZvFbvzuf&#10;ttffw+LzZxeTMc9P4+YVVKAx/B/DDV/QIROmo7tw4VVjYDGXKEH2K6miz5e35mhgOhNFZ6m+T5D9&#10;AQAA//8DAFBLAQItABQABgAIAAAAIQC2gziS/gAAAOEBAAATAAAAAAAAAAAAAAAAAAAAAABbQ29u&#10;dGVudF9UeXBlc10ueG1sUEsBAi0AFAAGAAgAAAAhADj9If/WAAAAlAEAAAsAAAAAAAAAAAAAAAAA&#10;LwEAAF9yZWxzLy5yZWxzUEsBAi0AFAAGAAgAAAAhAI/3NBc1BgAACDgAAA4AAAAAAAAAAAAAAAAA&#10;LgIAAGRycy9lMm9Eb2MueG1sUEsBAi0AFAAGAAgAAAAhACopo1feAAAACQEAAA8AAAAAAAAAAAAA&#10;AAAAjwgAAGRycy9kb3ducmV2LnhtbFBLBQYAAAAABAAEAPMAAACaCQAAAAA=&#10;">
                <v:line id="Line 3" o:spid="_x0000_s1027" style="position:absolute;visibility:visible;mso-wrap-style:square" from="3335,11277" to="3335,136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QuIxgAAANsAAAAPAAAAZHJzL2Rvd25yZXYueG1sRI9BS8NA&#10;EIXvgv9hGaE3u9FCKLHbUhSh7aHYKuhxmh2TaHY27G6T9N87h4K3Gd6b975ZrEbXqp5CbDwbeJhm&#10;oIhLbxuuDHy8v97PQcWEbLH1TAYuFGG1vL1ZYGH9wAfqj6lSEsKxQAN1Sl2hdSxrchinviMW7dsH&#10;h0nWUGkbcJBw1+rHLMu1w4alocaOnmsqf49nZ2A/e8v79Xa3GT+3+al8OZy+foZgzORuXD+BSjSm&#10;f/P1emMFX+jlFxlAL/8AAAD//wMAUEsBAi0AFAAGAAgAAAAhANvh9svuAAAAhQEAABMAAAAAAAAA&#10;AAAAAAAAAAAAAFtDb250ZW50X1R5cGVzXS54bWxQSwECLQAUAAYACAAAACEAWvQsW78AAAAVAQAA&#10;CwAAAAAAAAAAAAAAAAAfAQAAX3JlbHMvLnJlbHNQSwECLQAUAAYACAAAACEAuyELiMYAAADbAAAA&#10;DwAAAAAAAAAAAAAAAAAHAgAAZHJzL2Rvd25yZXYueG1sUEsFBgAAAAADAAMAtwAAAPoCAAAAAA==&#10;"/>
                <v:line id="Line 4" o:spid="_x0000_s1028" style="position:absolute;visibility:visible;mso-wrap-style:square" from="3335,13729" to="4007,13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a4TwwAAANsAAAAPAAAAZHJzL2Rvd25yZXYueG1sRE9Na8JA&#10;EL0X/A/LCN7qxhZCia4iiqA9lGoFPY7ZMYlmZ8PumqT/vlso9DaP9zmzRW9q0ZLzlWUFk3ECgji3&#10;uuJCwfFr8/wGwgdkjbVlUvBNHhbzwdMMM2073lN7CIWIIewzVFCG0GRS+rwkg35sG+LIXa0zGCJ0&#10;hdQOuxhuavmSJKk0WHFsKLGhVUn5/fAwCj5eP9N2uXvf9qddesnX+8v51jmlRsN+OQURqA//4j/3&#10;Vsf5E/j9JR4g5z8AAAD//wMAUEsBAi0AFAAGAAgAAAAhANvh9svuAAAAhQEAABMAAAAAAAAAAAAA&#10;AAAAAAAAAFtDb250ZW50X1R5cGVzXS54bWxQSwECLQAUAAYACAAAACEAWvQsW78AAAAVAQAACwAA&#10;AAAAAAAAAAAAAAAfAQAAX3JlbHMvLnJlbHNQSwECLQAUAAYACAAAACEA1G2uE8MAAADbAAAADwAA&#10;AAAAAAAAAAAAAAAHAgAAZHJzL2Rvd25yZXYueG1sUEsFBgAAAAADAAMAtwAAAPcCAAAAAA==&#10;"/>
                <v:line id="Line 5" o:spid="_x0000_s1029" style="position:absolute;visibility:visible;mso-wrap-style:square" from="4091,13729" to="9019,13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zBkwwAAANsAAAAPAAAAZHJzL2Rvd25yZXYueG1sRE9Na8JA&#10;EL0L/odlhN50o4VQoquIUtAeSrWCHsfsmESzs2F3m6T/vlso9DaP9zmLVW9q0ZLzlWUF00kCgji3&#10;uuJCwenzdfwCwgdkjbVlUvBNHlbL4WCBmbYdH6g9hkLEEPYZKihDaDIpfV6SQT+xDXHkbtYZDBG6&#10;QmqHXQw3tZwlSSoNVhwbSmxoU1L+OH4ZBe/PH2m73r/t+vM+vebbw/Vy75xST6N+PQcRqA//4j/3&#10;Tsf5M/j9JR4glz8AAAD//wMAUEsBAi0AFAAGAAgAAAAhANvh9svuAAAAhQEAABMAAAAAAAAAAAAA&#10;AAAAAAAAAFtDb250ZW50X1R5cGVzXS54bWxQSwECLQAUAAYACAAAACEAWvQsW78AAAAVAQAACwAA&#10;AAAAAAAAAAAAAAAfAQAAX3JlbHMvLnJlbHNQSwECLQAUAAYACAAAACEAJL8wZMMAAADbAAAADwAA&#10;AAAAAAAAAAAAAAAHAgAAZHJzL2Rvd25yZXYueG1sUEsFBgAAAAADAAMAtwAAAPcCAAAAAA==&#10;"/>
                <v:line id="Line 6" o:spid="_x0000_s1030" style="position:absolute;flip:x;visibility:visible;mso-wrap-style:square" from="3923,13594" to="4091,13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bwUwwAAANsAAAAPAAAAZHJzL2Rvd25yZXYueG1sRE9NawIx&#10;EL0X/A9hhF5KzdoWsatRRBA8eKnKSm/TzbhZdjNZk6jbf98UCr3N433OfNnbVtzIh9qxgvEoA0Fc&#10;Ol1zpeB42DxPQYSIrLF1TAq+KcByMXiYY67dnT/oto+VSCEcclRgYuxyKUNpyGIYuY44cWfnLcYE&#10;fSW1x3sKt618ybKJtFhzajDY0dpQ2eyvVoGc7p4ufvX11hTN6fRuirLoPndKPQ771QxEpD7+i//c&#10;W53mv8LvL+kAufgBAAD//wMAUEsBAi0AFAAGAAgAAAAhANvh9svuAAAAhQEAABMAAAAAAAAAAAAA&#10;AAAAAAAAAFtDb250ZW50X1R5cGVzXS54bWxQSwECLQAUAAYACAAAACEAWvQsW78AAAAVAQAACwAA&#10;AAAAAAAAAAAAAAAfAQAAX3JlbHMvLnJlbHNQSwECLQAUAAYACAAAACEAB5G8FMMAAADbAAAADwAA&#10;AAAAAAAAAAAAAAAHAgAAZHJzL2Rvd25yZXYueG1sUEsFBgAAAAADAAMAtwAAAPcCAAAAAA==&#10;"/>
                <v:line id="Line 7" o:spid="_x0000_s1031" style="position:absolute;flip:x;visibility:visible;mso-wrap-style:square" from="4007,13594" to="4175,13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CRgwwAAANsAAAAPAAAAZHJzL2Rvd25yZXYueG1sRE9NawIx&#10;EL0X+h/CCL2Umm0RsatRpCD04KUqK97GzbhZdjPZJlG3/74RBG/zeJ8zW/S2FRfyoXas4H2YgSAu&#10;na65UrDbrt4mIEJE1tg6JgV/FGAxf36aYa7dlX/osomVSCEcclRgYuxyKUNpyGIYuo44cSfnLcYE&#10;fSW1x2sKt638yLKxtFhzajDY0ZehstmcrQI5Wb/++uVx1BTNfv9pirLoDmulXgb9cgoiUh8f4rv7&#10;W6f5I7j9kg6Q838AAAD//wMAUEsBAi0AFAAGAAgAAAAhANvh9svuAAAAhQEAABMAAAAAAAAAAAAA&#10;AAAAAAAAAFtDb250ZW50X1R5cGVzXS54bWxQSwECLQAUAAYACAAAACEAWvQsW78AAAAVAQAACwAA&#10;AAAAAAAAAAAAAAAfAQAAX3JlbHMvLnJlbHNQSwECLQAUAAYACAAAACEAiHgkYMMAAADbAAAADwAA&#10;AAAAAAAAAAAAAAAHAgAAZHJzL2Rvd25yZXYueG1sUEsFBgAAAAADAAMAtwAAAPcCAAAAAA==&#10;"/>
                <v:line id="Line 8" o:spid="_x0000_s1032" style="position:absolute;visibility:visible;mso-wrap-style:square" from="4371,11776" to="4371,136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rf2wgAAANsAAAAPAAAAZHJzL2Rvd25yZXYueG1sRE9La8JA&#10;EL4X+h+WKfRWN1osJboJUvCBN9Mi9DZkxyQmO5vubjT+e7dQ6G0+vucs89F04kLON5YVTCcJCOLS&#10;6oYrBV+f65d3ED4ga+wsk4Ibecizx4clptpe+UCXIlQihrBPUUEdQp9K6cuaDPqJ7Ykjd7LOYIjQ&#10;VVI7vMZw08lZkrxJgw3Hhhp7+qipbIvBKDgOBX+f27XrcNhst6fjT+tf90o9P42rBYhAY/gX/7l3&#10;Os6fw+8v8QCZ3QEAAP//AwBQSwECLQAUAAYACAAAACEA2+H2y+4AAACFAQAAEwAAAAAAAAAAAAAA&#10;AAAAAAAAW0NvbnRlbnRfVHlwZXNdLnhtbFBLAQItABQABgAIAAAAIQBa9CxbvwAAABUBAAALAAAA&#10;AAAAAAAAAAAAAB8BAABfcmVscy8ucmVsc1BLAQItABQABgAIAAAAIQAeUrf2wgAAANsAAAAPAAAA&#10;AAAAAAAAAAAAAAcCAABkcnMvZG93bnJldi54bWxQSwUGAAAAAAMAAwC3AAAA9gIAAAAA&#10;" strokeweight="1.5pt"/>
                <v:line id="Line 9" o:spid="_x0000_s1033" style="position:absolute;visibility:visible;mso-wrap-style:square" from="4371,11804" to="6219,136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CmBwQAAANsAAAAPAAAAZHJzL2Rvd25yZXYueG1sRE9Na8JA&#10;EL0X/A/LCN7qxgpSoquIYBVvTSXgbciOSUx2Nu5uNP333UKht3m8z1ltBtOKBzlfW1YwmyYgiAur&#10;ay4VnL/2r+8gfEDW2FomBd/kYbMevaww1fbJn/TIQiliCPsUFVQhdKmUvqjIoJ/ajjhyV+sMhghd&#10;KbXDZww3rXxLkoU0WHNsqLCjXUVFk/VGQd5nfLk1e9di/3E4XPN74+cnpSbjYbsEEWgI/+I/91HH&#10;+Qv4/SUeINc/AAAA//8DAFBLAQItABQABgAIAAAAIQDb4fbL7gAAAIUBAAATAAAAAAAAAAAAAAAA&#10;AAAAAABbQ29udGVudF9UeXBlc10ueG1sUEsBAi0AFAAGAAgAAAAhAFr0LFu/AAAAFQEAAAsAAAAA&#10;AAAAAAAAAAAAHwEAAF9yZWxzLy5yZWxzUEsBAi0AFAAGAAgAAAAhAO6AKYHBAAAA2wAAAA8AAAAA&#10;AAAAAAAAAAAABwIAAGRycy9kb3ducmV2LnhtbFBLBQYAAAAAAwADALcAAAD1AgAAAAA=&#10;" strokeweight="1.5pt"/>
                <v:line id="Line 10" o:spid="_x0000_s1034" style="position:absolute;visibility:visible;mso-wrap-style:square" from="6247,11804" to="8067,136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IwawgAAANsAAAAPAAAAZHJzL2Rvd25yZXYueG1sRE9La8JA&#10;EL4X+h+WKfRWN1qwJboJUvCBN9Mi9DZkxyQmO5vubjT+e7dQ6G0+vucs89F04kLON5YVTCcJCOLS&#10;6oYrBV+f65d3ED4ga+wsk4Ibecizx4clptpe+UCXIlQihrBPUUEdQp9K6cuaDPqJ7Ykjd7LOYIjQ&#10;VVI7vMZw08lZksylwYZjQ409fdRUtsVgFByHgr/P7dp1OGy229Pxp/Wve6Wen8bVAkSgMfyL/9w7&#10;Hee/we8v8QCZ3QEAAP//AwBQSwECLQAUAAYACAAAACEA2+H2y+4AAACFAQAAEwAAAAAAAAAAAAAA&#10;AAAAAAAAW0NvbnRlbnRfVHlwZXNdLnhtbFBLAQItABQABgAIAAAAIQBa9CxbvwAAABUBAAALAAAA&#10;AAAAAAAAAAAAAB8BAABfcmVscy8ucmVsc1BLAQItABQABgAIAAAAIQCBzIwawgAAANsAAAAPAAAA&#10;AAAAAAAAAAAAAAcCAABkcnMvZG93bnJldi54bWxQSwUGAAAAAAMAAwC3AAAA9gIAAAAA&#10;" strokeweight="1.5pt"/>
                <v:line id="Line 11" o:spid="_x0000_s1035" style="position:absolute;visibility:visible;mso-wrap-style:square" from="6247,11804" to="6247,136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xhoxAAAANsAAAAPAAAAZHJzL2Rvd25yZXYueG1sRI9Ba8JA&#10;EIXvBf/DMgVvddMKRVJXEcEq3hqL0NuQHZM02dm4u9H033cOhd5meG/e+2a5Hl2nbhRi49nA8ywD&#10;RVx623Bl4PO0e1qAignZYueZDPxQhPVq8rDE3Po7f9CtSJWSEI45GqhT6nOtY1mTwzjzPbFoFx8c&#10;JllDpW3Au4S7Tr9k2at22LA01NjTtqayLQZn4DwU/PXd7kKHw/t+fzlf2zg/GjN9HDdvoBKN6d/8&#10;d32wgi+w8osMoFe/AAAA//8DAFBLAQItABQABgAIAAAAIQDb4fbL7gAAAIUBAAATAAAAAAAAAAAA&#10;AAAAAAAAAABbQ29udGVudF9UeXBlc10ueG1sUEsBAi0AFAAGAAgAAAAhAFr0LFu/AAAAFQEAAAsA&#10;AAAAAAAAAAAAAAAAHwEAAF9yZWxzLy5yZWxzUEsBAi0AFAAGAAgAAAAhAPBTGGjEAAAA2wAAAA8A&#10;AAAAAAAAAAAAAAAABwIAAGRycy9kb3ducmV2LnhtbFBLBQYAAAAAAwADALcAAAD4AgAAAAA=&#10;" strokeweight="1.5pt"/>
                <v:line id="Line 12" o:spid="_x0000_s1036" style="position:absolute;visibility:visible;mso-wrap-style:square" from="3321,13080" to="7773,13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S1EwwAAANsAAAAPAAAAZHJzL2Rvd25yZXYueG1sRI9Bi8Iw&#10;EIXvwv6HMAt701QPol2jiCB40BWt7HloxrbaTGoSa/ffbwTB2wzvzfvezBadqUVLzleWFQwHCQji&#10;3OqKCwWnbN2fgPABWWNtmRT8kYfF/KM3w1TbBx+oPYZCxBD2KSooQ2hSKX1ekkE/sA1x1M7WGQxx&#10;dYXUDh8x3NRylCRjabDiSCixoVVJ+fV4N5GbF1t3+71cu815t13fuJ3+ZHulvj675TeIQF14m1/X&#10;Gx3rT+H5SxxAzv8BAAD//wMAUEsBAi0AFAAGAAgAAAAhANvh9svuAAAAhQEAABMAAAAAAAAAAAAA&#10;AAAAAAAAAFtDb250ZW50X1R5cGVzXS54bWxQSwECLQAUAAYACAAAACEAWvQsW78AAAAVAQAACwAA&#10;AAAAAAAAAAAAAAAfAQAAX3JlbHMvLnJlbHNQSwECLQAUAAYACAAAACEANqUtRMMAAADbAAAADwAA&#10;AAAAAAAAAAAAAAAHAgAAZHJzL2Rvd25yZXYueG1sUEsFBgAAAAADAAMAtwAAAPcCAAAAAA==&#10;">
                  <v:stroke dashstyle="dash"/>
                </v:line>
                <v:line id="Line 13" o:spid="_x0000_s1037" style="position:absolute;visibility:visible;mso-wrap-style:square" from="5603,13082" to="5603,14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cE1wgAAANsAAAAPAAAAZHJzL2Rvd25yZXYueG1sRE/LasJA&#10;FN0X+g/DLbirExVCiY4iloK6KPUBurxmrkk0cyfMjEn6951FweXhvGeL3tSiJecrywpGwwQEcW51&#10;xYWC4+Hr/QOED8gaa8uk4Jc8LOavLzPMtO14R+0+FCKGsM9QQRlCk0np85IM+qFtiCN3tc5giNAV&#10;UjvsYrip5ThJUmmw4thQYkOrkvL7/mEUfE9+0na52a770ya95J+7y/nWOaUGb/1yCiJQH57if/da&#10;KxjH9fFL/AFy/gcAAP//AwBQSwECLQAUAAYACAAAACEA2+H2y+4AAACFAQAAEwAAAAAAAAAAAAAA&#10;AAAAAAAAW0NvbnRlbnRfVHlwZXNdLnhtbFBLAQItABQABgAIAAAAIQBa9CxbvwAAABUBAAALAAAA&#10;AAAAAAAAAAAAAB8BAABfcmVscy8ucmVsc1BLAQItABQABgAIAAAAIQB1TcE1wgAAANsAAAAPAAAA&#10;AAAAAAAAAAAAAAcCAABkcnMvZG93bnJldi54bWxQSwUGAAAAAAMAAwC3AAAA9gIAAAAA&#10;"/>
                <v:line id="Line 14" o:spid="_x0000_s1038" style="position:absolute;visibility:visible;mso-wrap-style:square" from="6219,13744" to="6219,14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WSuxgAAANsAAAAPAAAAZHJzL2Rvd25yZXYueG1sRI9Pa8JA&#10;FMTvBb/D8gq91Y0WgqSuIpWC9lDqH6jHZ/aZRLNvw+42id/eLQgeh5n5DTOd96YWLTlfWVYwGiYg&#10;iHOrKy4U7HefrxMQPiBrrC2Tgit5mM8GT1PMtO14Q+02FCJC2GeooAyhyaT0eUkG/dA2xNE7WWcw&#10;ROkKqR12EW5qOU6SVBqsOC6U2NBHSfll+2cUfL/9pO1i/bXqf9fpMV9ujodz55R6ee4X7yAC9eER&#10;vrdXWsF4BP9f4g+QsxsAAAD//wMAUEsBAi0AFAAGAAgAAAAhANvh9svuAAAAhQEAABMAAAAAAAAA&#10;AAAAAAAAAAAAAFtDb250ZW50X1R5cGVzXS54bWxQSwECLQAUAAYACAAAACEAWvQsW78AAAAVAQAA&#10;CwAAAAAAAAAAAAAAAAAfAQAAX3JlbHMvLnJlbHNQSwECLQAUAAYACAAAACEAGgFkrsYAAADbAAAA&#10;DwAAAAAAAAAAAAAAAAAHAgAAZHJzL2Rvd25yZXYueG1sUEsFBgAAAAADAAMAtwAAAPoCAAAAAA==&#10;"/>
                <v:line id="Line 15" o:spid="_x0000_s1039" style="position:absolute;visibility:visible;mso-wrap-style:square" from="7479,13082" to="7479,140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rZxQAAANsAAAAPAAAAZHJzL2Rvd25yZXYueG1sRI9Ba8JA&#10;FITvBf/D8gq91U1TCJK6iigF9SBqC+3xmX1NUrNvw+42if/eFYQeh5n5hpnOB9OIjpyvLSt4GScg&#10;iAuray4VfH68P09A+ICssbFMCi7kYT4bPUwx17bnA3XHUIoIYZ+jgiqENpfSFxUZ9GPbEkfvxzqD&#10;IUpXSu2wj3DTyDRJMmmw5rhQYUvLiorz8c8o2L3us26x2a6Hr012KlaH0/dv75R6ehwWbyACDeE/&#10;fG+vtYI0hduX+APk7AoAAP//AwBQSwECLQAUAAYACAAAACEA2+H2y+4AAACFAQAAEwAAAAAAAAAA&#10;AAAAAAAAAAAAW0NvbnRlbnRfVHlwZXNdLnhtbFBLAQItABQABgAIAAAAIQBa9CxbvwAAABUBAAAL&#10;AAAAAAAAAAAAAAAAAB8BAABfcmVscy8ucmVsc1BLAQItABQABgAIAAAAIQDq0/rZxQAAANsAAAAP&#10;AAAAAAAAAAAAAAAAAAcCAABkcnMvZG93bnJldi54bWxQSwUGAAAAAAMAAwC3AAAA+QIAAAAA&#10;"/>
                <v:line id="Line 16" o:spid="_x0000_s1040" style="position:absolute;visibility:visible;mso-wrap-style:square" from="8067,13716" to="8067,14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19CxQAAANsAAAAPAAAAZHJzL2Rvd25yZXYueG1sRI9Ba8JA&#10;FITvQv/D8gredKNCKKmriCJoD0VtoT0+s69J2uzbsLsm8d+7QsHjMDPfMPNlb2rRkvOVZQWTcQKC&#10;OLe64kLB58d29ALCB2SNtWVScCUPy8XTYI6Zth0fqT2FQkQI+wwVlCE0mZQ+L8mgH9uGOHo/1hkM&#10;UbpCaoddhJtaTpMklQYrjgslNrQuKf87XYyC99khbVf7t13/tU/P+eZ4/v7tnFLD5371CiJQHx7h&#10;//ZOK5jO4P4l/gC5uAEAAP//AwBQSwECLQAUAAYACAAAACEA2+H2y+4AAACFAQAAEwAAAAAAAAAA&#10;AAAAAAAAAAAAW0NvbnRlbnRfVHlwZXNdLnhtbFBLAQItABQABgAIAAAAIQBa9CxbvwAAABUBAAAL&#10;AAAAAAAAAAAAAAAAAB8BAABfcmVscy8ucmVsc1BLAQItABQABgAIAAAAIQCFn19CxQAAANsAAAAP&#10;AAAAAAAAAAAAAAAAAAcCAABkcnMvZG93bnJldi54bWxQSwUGAAAAAAMAAwC3AAAA+QIAAAAA&#10;"/>
                <v:line id="Line 17" o:spid="_x0000_s1041" style="position:absolute;flip:x y;visibility:visible;mso-wrap-style:square" from="4063,13390" to="4343,13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92lwgAAANsAAAAPAAAAZHJzL2Rvd25yZXYueG1sRI9Li8JA&#10;EITvC/6HoQVvOjEEkegoPljw6gv11mbaJJrpCZlZjf/eWVjYY1FVX1HTeWsq8aTGlZYVDAcRCOLM&#10;6pJzBYf9d38MwnlkjZVlUvAmB/NZ52uKqbYv3tJz53MRIOxSVFB4X6dSuqwgg25ga+Lg3Wxj0AfZ&#10;5FI3+ApwU8k4ikbSYMlhocCaVgVlj92PUVCzS+LL9bS8VHnsN8lxLcfnu1K9bruYgPDU+v/wX3uj&#10;FcQJ/H4JP0DOPgAAAP//AwBQSwECLQAUAAYACAAAACEA2+H2y+4AAACFAQAAEwAAAAAAAAAAAAAA&#10;AAAAAAAAW0NvbnRlbnRfVHlwZXNdLnhtbFBLAQItABQABgAIAAAAIQBa9CxbvwAAABUBAAALAAAA&#10;AAAAAAAAAAAAAB8BAABfcmVscy8ucmVsc1BLAQItABQABgAIAAAAIQAxa92lwgAAANsAAAAPAAAA&#10;AAAAAAAAAAAAAAcCAABkcnMvZG93bnJldi54bWxQSwUGAAAAAAMAAwC3AAAA9gIAAAAA&#10;" strokeweight="1.5pt"/>
                <v:line id="Line 18" o:spid="_x0000_s1042" style="position:absolute;flip:x;visibility:visible;mso-wrap-style:square" from="5702,12473" to="7154,12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OFXxAAAANsAAAAPAAAAZHJzL2Rvd25yZXYueG1sRI9Pa8JA&#10;EMXvQr/DMgUvQTcqlZq6iv0jCOKh6qHHITtNQrOzITtq/PauUPD4ePN+b9582blanakNlWcDo2EK&#10;ijj3tuLCwPGwHryCCoJssfZMBq4UYLl46s0xs/7C33TeS6EihEOGBkqRJtM65CU5DEPfEEfv17cO&#10;Jcq20LbFS4S7Wo/TdKodVhwbSmzoo6T8b39y8Y31jj8nk+Td6SSZ0dePbFMtxvSfu9UbKKFOHsf/&#10;6Y01MH6B+5YIAL24AQAA//8DAFBLAQItABQABgAIAAAAIQDb4fbL7gAAAIUBAAATAAAAAAAAAAAA&#10;AAAAAAAAAABbQ29udGVudF9UeXBlc10ueG1sUEsBAi0AFAAGAAgAAAAhAFr0LFu/AAAAFQEAAAsA&#10;AAAAAAAAAAAAAAAAHwEAAF9yZWxzLy5yZWxzUEsBAi0AFAAGAAgAAAAhAGEE4VfEAAAA2wAAAA8A&#10;AAAAAAAAAAAAAAAABwIAAGRycy9kb3ducmV2LnhtbFBLBQYAAAAAAwADALcAAAD4AgAAAAA=&#10;">
                  <v:stroke endarrow="block"/>
                </v:line>
                <v:line id="Line 19" o:spid="_x0000_s1043" style="position:absolute;flip:x;visibility:visible;mso-wrap-style:square" from="7528,12495" to="7979,13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n8gxAAAANsAAAAPAAAAZHJzL2Rvd25yZXYueG1sRI9Ba8JA&#10;EIXvQv/DMgUvQTcqSBvdhNYqFMRDrQePQ3aahGZnQ3aq6b/vFgSPjzfve/PWxeBadaE+NJ4NzKYp&#10;KOLS24YrA6fP3eQJVBBki61nMvBLAYr8YbTGzPorf9DlKJWKEA4ZGqhFukzrUNbkMEx9Rxy9L987&#10;lCj7StserxHuWj1P06V22HBsqLGjTU3l9/HHxTd2B35bLJJXp5PkmbZn2adajBk/Di8rUEKD3I9v&#10;6XdrYL6E/y0RADr/AwAA//8DAFBLAQItABQABgAIAAAAIQDb4fbL7gAAAIUBAAATAAAAAAAAAAAA&#10;AAAAAAAAAABbQ29udGVudF9UeXBlc10ueG1sUEsBAi0AFAAGAAgAAAAhAFr0LFu/AAAAFQEAAAsA&#10;AAAAAAAAAAAAAAAAHwEAAF9yZWxzLy5yZWxzUEsBAi0AFAAGAAgAAAAhAJHWfyDEAAAA2wAAAA8A&#10;AAAAAAAAAAAAAAAABwIAAGRycy9kb3ducmV2LnhtbFBLBQYAAAAAAwADALcAAAD4AgAAAAA=&#10;">
                  <v:stroke endarrow="block"/>
                </v:line>
                <v:oval id="Oval 20" o:spid="_x0000_s1044" style="position:absolute;left:5570;top:13025;width:121;height: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v6dwwAAANsAAAAPAAAAZHJzL2Rvd25yZXYueG1sRI9Pa8JA&#10;FMTvQr/D8gq96UaDf4iuIpWCHnowtvdH9pkEs29D9jWm374rFDwOM/MbZrMbXKN66kLt2cB0koAi&#10;LrytuTTwdfkYr0AFQbbYeCYDvxRgt30ZbTCz/s5n6nMpVYRwyNBAJdJmWoeiIodh4lvi6F1951Ci&#10;7EptO7xHuGv0LEkW2mHNcaHClt4rKm75jzNwKPf5otepzNPr4Sjz2/fnKZ0a8/Y67NeghAZ5hv/b&#10;R2tgtoTHl/gD9PYPAAD//wMAUEsBAi0AFAAGAAgAAAAhANvh9svuAAAAhQEAABMAAAAAAAAAAAAA&#10;AAAAAAAAAFtDb250ZW50X1R5cGVzXS54bWxQSwECLQAUAAYACAAAACEAWvQsW78AAAAVAQAACwAA&#10;AAAAAAAAAAAAAAAfAQAAX3JlbHMvLnJlbHNQSwECLQAUAAYACAAAACEAFTr+ncMAAADbAAAADwAA&#10;AAAAAAAAAAAAAAAHAgAAZHJzL2Rvd25yZXYueG1sUEsFBgAAAAADAAMAtwAAAPcCAAAAAA==&#10;"/>
                <v:oval id="Oval 21" o:spid="_x0000_s1045" style="position:absolute;left:7418;top:13025;width:121;height: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WrvvwAAANsAAAAPAAAAZHJzL2Rvd25yZXYueG1sRE9Ni8Iw&#10;EL0L/ocwgjdNtShSjSLKgnvwsN31PjRjW2wmpZmt9d9vDsIeH+97dxhco3rqQu3ZwGKegCIuvK25&#10;NPDz/THbgAqCbLHxTAZeFOCwH492mFn/5C/qcylVDOGQoYFKpM20DkVFDsPct8SRu/vOoUTYldp2&#10;+IzhrtHLJFlrhzXHhgpbOlVUPPJfZ+BcHvN1r1NZpffzRVaP2/UzXRgznQzHLSihQf7Fb/fFGljG&#10;sfFL/AF6/wcAAP//AwBQSwECLQAUAAYACAAAACEA2+H2y+4AAACFAQAAEwAAAAAAAAAAAAAAAAAA&#10;AAAAW0NvbnRlbnRfVHlwZXNdLnhtbFBLAQItABQABgAIAAAAIQBa9CxbvwAAABUBAAALAAAAAAAA&#10;AAAAAAAAAB8BAABfcmVscy8ucmVsc1BLAQItABQABgAIAAAAIQBkpWrvvwAAANsAAAAPAAAAAAAA&#10;AAAAAAAAAAcCAABkcnMvZG93bnJldi54bWxQSwUGAAAAAAMAAwC3AAAA8wIAAAAA&#10;"/>
                <v:line id="Line 22" o:spid="_x0000_s1046" style="position:absolute;visibility:visible;mso-wrap-style:square" from="3321,11820" to="8361,11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JzwwAAANsAAAAPAAAAZHJzL2Rvd25yZXYueG1sRI9Ba8JA&#10;FITvhf6H5Qm96cYEa01dpQoF8VBtFHp9ZJ9JMPs2ZFcT/70rCD0OM/MNM1/2phZXal1lWcF4FIEg&#10;zq2uuFBwPHwPP0A4j6yxtkwKbuRguXh9mWOqbce/dM18IQKEXYoKSu+bVEqXl2TQjWxDHLyTbQ36&#10;INtC6ha7ADe1jKPoXRqsOCyU2NC6pPycXYyCZB8nvP3LqlV8SX5m0w53doJKvQ36r08Qnnr/H362&#10;N1pBPIPHl/AD5OIOAAD//wMAUEsBAi0AFAAGAAgAAAAhANvh9svuAAAAhQEAABMAAAAAAAAAAAAA&#10;AAAAAAAAAFtDb250ZW50X1R5cGVzXS54bWxQSwECLQAUAAYACAAAACEAWvQsW78AAAAVAQAACwAA&#10;AAAAAAAAAAAAAAAfAQAAX3JlbHMvLnJlbHNQSwECLQAUAAYACAAAACEAf6wic8MAAADbAAAADwAA&#10;AAAAAAAAAAAAAAAHAgAAZHJzL2Rvd25yZXYueG1sUEsFBgAAAAADAAMAtwAAAPcCAAAAAA==&#10;" strokeweight=".5pt">
                  <v:stroke dashstyle="dashDot"/>
                </v:line>
              </v:group>
            </w:pict>
          </mc:Fallback>
        </mc:AlternateContent>
      </w:r>
      <w:r w:rsidRPr="00F61CCA">
        <w:rPr>
          <w:sz w:val="18"/>
          <w:szCs w:val="18"/>
          <w:lang w:val="kk-KZ"/>
        </w:rPr>
        <w:t>Q, қорлар көлемі</w:t>
      </w:r>
    </w:p>
    <w:p w:rsidR="00EC61D6" w:rsidRPr="00C306F9" w:rsidRDefault="00EC61D6" w:rsidP="00EC61D6">
      <w:pPr>
        <w:shd w:val="clear" w:color="auto" w:fill="FFFFFF"/>
        <w:ind w:firstLine="540"/>
        <w:jc w:val="both"/>
        <w:rPr>
          <w:sz w:val="22"/>
          <w:szCs w:val="22"/>
          <w:lang w:val="kk-KZ"/>
        </w:rPr>
      </w:pPr>
    </w:p>
    <w:p w:rsidR="00EC61D6" w:rsidRPr="00C306F9" w:rsidRDefault="00EC61D6" w:rsidP="00EC61D6">
      <w:pPr>
        <w:shd w:val="clear" w:color="auto" w:fill="FFFFFF"/>
        <w:ind w:firstLine="540"/>
        <w:jc w:val="both"/>
        <w:rPr>
          <w:sz w:val="22"/>
          <w:szCs w:val="22"/>
          <w:lang w:val="kk-KZ"/>
        </w:rPr>
      </w:pPr>
    </w:p>
    <w:p w:rsidR="00EC61D6" w:rsidRPr="00F61CCA" w:rsidRDefault="00EC61D6" w:rsidP="00EC61D6">
      <w:pPr>
        <w:shd w:val="clear" w:color="auto" w:fill="FFFFFF"/>
        <w:jc w:val="both"/>
        <w:rPr>
          <w:sz w:val="18"/>
          <w:szCs w:val="18"/>
          <w:lang w:val="kk-KZ"/>
        </w:rPr>
      </w:pPr>
      <w:r>
        <w:rPr>
          <w:sz w:val="22"/>
          <w:szCs w:val="22"/>
          <w:lang w:val="kk-KZ"/>
        </w:rPr>
        <w:t xml:space="preserve">                                                        </w:t>
      </w:r>
      <w:r w:rsidRPr="00F61CCA">
        <w:rPr>
          <w:sz w:val="18"/>
          <w:szCs w:val="18"/>
          <w:lang w:val="kk-KZ"/>
        </w:rPr>
        <w:t>Тапсырыстардың қайта түсу нүктелері</w:t>
      </w:r>
    </w:p>
    <w:p w:rsidR="00EC61D6" w:rsidRPr="000A0634" w:rsidRDefault="00EC61D6" w:rsidP="00EC61D6">
      <w:pPr>
        <w:shd w:val="clear" w:color="auto" w:fill="FFFFFF"/>
        <w:ind w:firstLine="540"/>
        <w:jc w:val="both"/>
        <w:rPr>
          <w:sz w:val="22"/>
          <w:szCs w:val="22"/>
          <w:lang w:val="kk-KZ"/>
        </w:rPr>
      </w:pPr>
    </w:p>
    <w:p w:rsidR="00EC61D6" w:rsidRPr="000A0634" w:rsidRDefault="00EC61D6" w:rsidP="00EC61D6">
      <w:pPr>
        <w:shd w:val="clear" w:color="auto" w:fill="FFFFFF"/>
        <w:ind w:firstLine="540"/>
        <w:jc w:val="both"/>
        <w:rPr>
          <w:sz w:val="28"/>
          <w:szCs w:val="28"/>
          <w:lang w:val="kk-KZ"/>
        </w:rPr>
      </w:pPr>
    </w:p>
    <w:p w:rsidR="00EC61D6" w:rsidRPr="00F61CCA" w:rsidRDefault="00EC61D6" w:rsidP="00EC61D6">
      <w:pPr>
        <w:shd w:val="clear" w:color="auto" w:fill="FFFFFF"/>
        <w:ind w:firstLine="540"/>
        <w:jc w:val="both"/>
        <w:rPr>
          <w:sz w:val="18"/>
          <w:szCs w:val="18"/>
          <w:lang w:val="kk-KZ"/>
        </w:rPr>
      </w:pPr>
      <w:r>
        <w:rPr>
          <w:sz w:val="22"/>
          <w:szCs w:val="22"/>
          <w:lang w:val="kk-KZ"/>
        </w:rPr>
        <w:t xml:space="preserve">                                                              </w:t>
      </w:r>
      <w:r w:rsidRPr="00F61CCA">
        <w:rPr>
          <w:sz w:val="18"/>
          <w:szCs w:val="18"/>
          <w:lang w:val="kk-KZ"/>
        </w:rPr>
        <w:t>Сақталған қор</w:t>
      </w:r>
    </w:p>
    <w:p w:rsidR="00EC61D6" w:rsidRPr="000222A2" w:rsidRDefault="00EC61D6" w:rsidP="00EC61D6">
      <w:pPr>
        <w:shd w:val="clear" w:color="auto" w:fill="FFFFFF"/>
        <w:ind w:firstLine="540"/>
        <w:jc w:val="both"/>
        <w:rPr>
          <w:sz w:val="22"/>
          <w:szCs w:val="22"/>
          <w:lang w:val="kk-KZ"/>
        </w:rPr>
      </w:pPr>
    </w:p>
    <w:p w:rsidR="00EC61D6" w:rsidRDefault="00EC61D6" w:rsidP="00EC61D6">
      <w:pPr>
        <w:shd w:val="clear" w:color="auto" w:fill="FFFFFF"/>
        <w:jc w:val="both"/>
        <w:rPr>
          <w:sz w:val="22"/>
          <w:szCs w:val="22"/>
          <w:lang w:val="kk-KZ"/>
        </w:rPr>
      </w:pPr>
      <w:r>
        <w:rPr>
          <w:sz w:val="22"/>
          <w:szCs w:val="22"/>
          <w:lang w:val="kk-KZ"/>
        </w:rPr>
        <w:t xml:space="preserve">                                                                                     </w:t>
      </w:r>
    </w:p>
    <w:p w:rsidR="00EC61D6" w:rsidRDefault="00EC61D6" w:rsidP="00EC61D6">
      <w:pPr>
        <w:shd w:val="clear" w:color="auto" w:fill="FFFFFF"/>
        <w:jc w:val="both"/>
        <w:rPr>
          <w:sz w:val="18"/>
          <w:szCs w:val="18"/>
          <w:lang w:val="kk-KZ"/>
        </w:rPr>
      </w:pPr>
      <w:r>
        <w:rPr>
          <w:sz w:val="22"/>
          <w:szCs w:val="22"/>
          <w:lang w:val="kk-KZ"/>
        </w:rPr>
        <w:t xml:space="preserve">                                                                                </w:t>
      </w:r>
      <w:r w:rsidRPr="00F61CCA">
        <w:rPr>
          <w:sz w:val="18"/>
          <w:szCs w:val="18"/>
          <w:lang w:val="kk-KZ"/>
        </w:rPr>
        <w:t>Жұмыс уақыты</w:t>
      </w:r>
    </w:p>
    <w:p w:rsidR="00EC61D6" w:rsidRDefault="00EC61D6" w:rsidP="00EC61D6">
      <w:pPr>
        <w:shd w:val="clear" w:color="auto" w:fill="FFFFFF"/>
        <w:jc w:val="both"/>
        <w:rPr>
          <w:sz w:val="18"/>
          <w:szCs w:val="18"/>
          <w:lang w:val="kk-KZ"/>
        </w:rPr>
      </w:pPr>
    </w:p>
    <w:p w:rsidR="00EC61D6" w:rsidRDefault="00EC61D6" w:rsidP="00EC61D6">
      <w:pPr>
        <w:shd w:val="clear" w:color="auto" w:fill="FFFFFF"/>
        <w:jc w:val="center"/>
        <w:rPr>
          <w:sz w:val="22"/>
          <w:szCs w:val="22"/>
          <w:lang w:val="kk-KZ"/>
        </w:rPr>
      </w:pPr>
      <w:r>
        <w:rPr>
          <w:sz w:val="22"/>
          <w:szCs w:val="22"/>
          <w:lang w:val="kk-KZ"/>
        </w:rPr>
        <w:t>С</w:t>
      </w:r>
      <w:r>
        <w:rPr>
          <w:sz w:val="22"/>
          <w:szCs w:val="22"/>
          <w:lang w:val="kk-KZ"/>
        </w:rPr>
        <w:t>урет</w:t>
      </w:r>
      <w:r>
        <w:rPr>
          <w:sz w:val="22"/>
          <w:szCs w:val="22"/>
          <w:lang w:val="kk-KZ"/>
        </w:rPr>
        <w:t xml:space="preserve"> 2</w:t>
      </w:r>
      <w:r>
        <w:rPr>
          <w:sz w:val="22"/>
          <w:szCs w:val="22"/>
          <w:lang w:val="kk-KZ"/>
        </w:rPr>
        <w:t>. Тапс</w:t>
      </w:r>
      <w:r>
        <w:rPr>
          <w:sz w:val="22"/>
          <w:szCs w:val="22"/>
          <w:lang w:val="kk-KZ"/>
        </w:rPr>
        <w:t>ырыстың қайта түсу нүктесі</w:t>
      </w:r>
    </w:p>
    <w:p w:rsidR="00EC61D6" w:rsidRDefault="00EC61D6" w:rsidP="00EC61D6">
      <w:pPr>
        <w:shd w:val="clear" w:color="auto" w:fill="FFFFFF"/>
        <w:ind w:firstLine="540"/>
        <w:jc w:val="both"/>
        <w:rPr>
          <w:sz w:val="22"/>
          <w:szCs w:val="22"/>
          <w:lang w:val="kk-KZ"/>
        </w:rPr>
      </w:pPr>
    </w:p>
    <w:p w:rsidR="00EC61D6" w:rsidRDefault="00EC61D6" w:rsidP="00EC61D6">
      <w:pPr>
        <w:shd w:val="clear" w:color="auto" w:fill="FFFFFF"/>
        <w:ind w:firstLine="540"/>
        <w:jc w:val="both"/>
        <w:rPr>
          <w:sz w:val="22"/>
          <w:szCs w:val="22"/>
          <w:lang w:val="kk-KZ"/>
        </w:rPr>
      </w:pPr>
      <w:r>
        <w:rPr>
          <w:sz w:val="22"/>
          <w:szCs w:val="22"/>
          <w:lang w:val="kk-KZ"/>
        </w:rPr>
        <w:lastRenderedPageBreak/>
        <w:t>Сақтандыру (сақталған) қор жетпеушілікті болдырмау үшін құрылады, егер</w:t>
      </w:r>
    </w:p>
    <w:p w:rsidR="00EC61D6" w:rsidRDefault="00EC61D6" w:rsidP="00EC61D6">
      <w:pPr>
        <w:shd w:val="clear" w:color="auto" w:fill="FFFFFF"/>
        <w:ind w:firstLine="540"/>
        <w:jc w:val="both"/>
        <w:rPr>
          <w:sz w:val="22"/>
          <w:szCs w:val="22"/>
          <w:lang w:val="kk-KZ"/>
        </w:rPr>
      </w:pPr>
      <w:r>
        <w:rPr>
          <w:sz w:val="22"/>
          <w:szCs w:val="22"/>
          <w:lang w:val="kk-KZ"/>
        </w:rPr>
        <w:t>1 Өнімге деген сұраныс болжамдағаннан жоғары болса;</w:t>
      </w:r>
    </w:p>
    <w:p w:rsidR="00EC61D6" w:rsidRDefault="00EC61D6" w:rsidP="00EC61D6">
      <w:pPr>
        <w:shd w:val="clear" w:color="auto" w:fill="FFFFFF"/>
        <w:ind w:firstLine="540"/>
        <w:jc w:val="both"/>
        <w:rPr>
          <w:sz w:val="22"/>
          <w:szCs w:val="22"/>
          <w:lang w:val="kk-KZ"/>
        </w:rPr>
      </w:pPr>
      <w:r>
        <w:rPr>
          <w:sz w:val="22"/>
          <w:szCs w:val="22"/>
          <w:lang w:val="kk-KZ"/>
        </w:rPr>
        <w:t>2 Жаңа партияның  жеткізілімі уақытша тоқтап қалса.</w:t>
      </w:r>
    </w:p>
    <w:p w:rsidR="00EC61D6" w:rsidRDefault="00EC61D6" w:rsidP="00EC61D6">
      <w:pPr>
        <w:shd w:val="clear" w:color="auto" w:fill="FFFFFF"/>
        <w:ind w:firstLine="540"/>
        <w:jc w:val="both"/>
        <w:rPr>
          <w:sz w:val="22"/>
          <w:szCs w:val="22"/>
          <w:lang w:val="kk-KZ"/>
        </w:rPr>
      </w:pPr>
      <w:r>
        <w:rPr>
          <w:sz w:val="22"/>
          <w:szCs w:val="22"/>
          <w:lang w:val="kk-KZ"/>
        </w:rPr>
        <w:t>Сақтандыру қорының оңтайлы  мөлшері ахуалға байланысты өзгеруі мүмкін, бірақ негізінде ол:</w:t>
      </w:r>
    </w:p>
    <w:p w:rsidR="00EC61D6" w:rsidRPr="00942D9F" w:rsidRDefault="00EC61D6" w:rsidP="00EC61D6">
      <w:pPr>
        <w:shd w:val="clear" w:color="auto" w:fill="FFFFFF"/>
        <w:ind w:firstLine="540"/>
        <w:jc w:val="both"/>
        <w:rPr>
          <w:i/>
          <w:sz w:val="22"/>
          <w:szCs w:val="22"/>
          <w:lang w:val="kk-KZ"/>
        </w:rPr>
      </w:pPr>
      <w:r w:rsidRPr="00942D9F">
        <w:rPr>
          <w:i/>
          <w:sz w:val="22"/>
          <w:szCs w:val="22"/>
          <w:lang w:val="kk-KZ"/>
        </w:rPr>
        <w:t>Жоғарылайды:</w:t>
      </w:r>
    </w:p>
    <w:p w:rsidR="00EC61D6" w:rsidRDefault="00EC61D6" w:rsidP="00EC61D6">
      <w:pPr>
        <w:shd w:val="clear" w:color="auto" w:fill="FFFFFF"/>
        <w:ind w:firstLine="540"/>
        <w:jc w:val="both"/>
        <w:rPr>
          <w:sz w:val="22"/>
          <w:szCs w:val="22"/>
          <w:lang w:val="kk-KZ"/>
        </w:rPr>
      </w:pPr>
      <w:r>
        <w:rPr>
          <w:sz w:val="22"/>
          <w:szCs w:val="22"/>
          <w:lang w:val="kk-KZ"/>
        </w:rPr>
        <w:t>1 Болжанған сұраныстың белгісіздігінің өсуімен;</w:t>
      </w:r>
    </w:p>
    <w:p w:rsidR="00EC61D6" w:rsidRDefault="00EC61D6" w:rsidP="00EC61D6">
      <w:pPr>
        <w:shd w:val="clear" w:color="auto" w:fill="FFFFFF"/>
        <w:ind w:firstLine="540"/>
        <w:jc w:val="both"/>
        <w:rPr>
          <w:sz w:val="22"/>
          <w:szCs w:val="22"/>
          <w:lang w:val="kk-KZ"/>
        </w:rPr>
      </w:pPr>
      <w:r>
        <w:rPr>
          <w:sz w:val="22"/>
          <w:szCs w:val="22"/>
          <w:lang w:val="kk-KZ"/>
        </w:rPr>
        <w:t>2 Қорлардың жетпеушілігі нәтижесінде клиенттерді жоғалтумен және өткізу көлемінің түсуімен байланысты шығындардың өсуімен;</w:t>
      </w:r>
    </w:p>
    <w:p w:rsidR="00EC61D6" w:rsidRDefault="00EC61D6" w:rsidP="00EC61D6">
      <w:pPr>
        <w:shd w:val="clear" w:color="auto" w:fill="FFFFFF"/>
        <w:ind w:firstLine="540"/>
        <w:jc w:val="both"/>
        <w:rPr>
          <w:sz w:val="22"/>
          <w:szCs w:val="22"/>
          <w:lang w:val="kk-KZ"/>
        </w:rPr>
      </w:pPr>
      <w:r>
        <w:rPr>
          <w:sz w:val="22"/>
          <w:szCs w:val="22"/>
          <w:lang w:val="kk-KZ"/>
        </w:rPr>
        <w:t>3 Жаңа партияны жеткізу мерзімін мүмкін ұзартуымен.</w:t>
      </w:r>
    </w:p>
    <w:p w:rsidR="00EC61D6" w:rsidRDefault="00EC61D6" w:rsidP="00EC61D6">
      <w:pPr>
        <w:shd w:val="clear" w:color="auto" w:fill="FFFFFF"/>
        <w:ind w:firstLine="540"/>
        <w:jc w:val="both"/>
        <w:rPr>
          <w:sz w:val="22"/>
          <w:szCs w:val="22"/>
          <w:lang w:val="kk-KZ"/>
        </w:rPr>
      </w:pPr>
      <w:r>
        <w:rPr>
          <w:sz w:val="22"/>
          <w:szCs w:val="22"/>
          <w:lang w:val="kk-KZ"/>
        </w:rPr>
        <w:t>Оңтайлы сақтандыру қоры оның сақтауына шығындардың өсуімен төмендейді. Сақтандыру қорының мөлшерін есептеу нәтижелері көбінесе өткізудің әр түрлі көлемдерін және тұтынушылардың мінез-құлқын фирмамен бағалауынан тәуелді.</w:t>
      </w:r>
    </w:p>
    <w:p w:rsidR="00EC61D6" w:rsidRDefault="00EC61D6" w:rsidP="00EC61D6">
      <w:pPr>
        <w:shd w:val="clear" w:color="auto" w:fill="FFFFFF"/>
        <w:ind w:firstLine="540"/>
        <w:jc w:val="both"/>
        <w:rPr>
          <w:sz w:val="22"/>
          <w:szCs w:val="22"/>
          <w:lang w:val="kk-KZ"/>
        </w:rPr>
      </w:pPr>
      <w:r w:rsidRPr="00942D9F">
        <w:rPr>
          <w:sz w:val="22"/>
          <w:szCs w:val="22"/>
          <w:lang w:val="kk-KZ"/>
        </w:rPr>
        <w:t>EOQ</w:t>
      </w:r>
      <w:r>
        <w:rPr>
          <w:sz w:val="22"/>
          <w:szCs w:val="22"/>
          <w:lang w:val="kk-KZ"/>
        </w:rPr>
        <w:t xml:space="preserve"> моделі қорлар деңгейін дұрыс белгілеуге мүмкіндік береді. Басқаруға оларды бақылау жүйесін анықтау да кіреді. Фирма қорларының көлемдері мен түрлеріне байланысты бақылау жүйелерінің көптеген әдістері бар. Мысалы, бақылау жүйесінің ең қарапайымы – </w:t>
      </w:r>
      <w:r w:rsidRPr="00390345">
        <w:rPr>
          <w:i/>
          <w:sz w:val="22"/>
          <w:szCs w:val="22"/>
          <w:lang w:val="kk-KZ"/>
        </w:rPr>
        <w:t>қызыл сызық әдісі</w:t>
      </w:r>
      <w:r>
        <w:rPr>
          <w:sz w:val="22"/>
          <w:szCs w:val="22"/>
          <w:lang w:val="kk-KZ"/>
        </w:rPr>
        <w:t xml:space="preserve">: қорлар сақталатын жәшіктің ішінде қызыл сызық сызылады. Қорлар осы сызыққа дейін пайдаланғанда (сызық көрінгенде), жаңа партияға тапсырыс беріледі. Екінші мысал – </w:t>
      </w:r>
      <w:r w:rsidRPr="00390345">
        <w:rPr>
          <w:i/>
          <w:sz w:val="22"/>
          <w:szCs w:val="22"/>
          <w:lang w:val="kk-KZ"/>
        </w:rPr>
        <w:t>екі жәшік әдісі</w:t>
      </w:r>
      <w:r>
        <w:rPr>
          <w:sz w:val="22"/>
          <w:szCs w:val="22"/>
          <w:lang w:val="kk-KZ"/>
        </w:rPr>
        <w:t xml:space="preserve">. Бұл жағдайда қорлар екі жәшікте сақталады. ең алдымен бірінші жәшіктегі материалдар пайдаланады, ол біткенде, жаңа партияға тапсырыс беріліп, материалдарды екінші жәшіктен ала бастайды. Ірі компаниялар қорларды бақылаудың компьютерлік жүйелерін қолданады. ең алдымен, компьютерге қорлардың барлық түрлері жөнінде мәлімет енгізіледі, сонан соң материалдардың шығыны автоматты түрде тіркеледі де қалдықтар есептеледі. Қорлар біткен кезде жеткізушіге компьютерлік желіс арқылы жаңа партияға тапсырыс беріліп, кейін қалдықтар тағы да есептеледі. Бұндай бақылау жүйелерін бөлшек саудамен айналысатын кәсіпорындар кең пайдаланады. Бұл жағдайда компьютерге тауардың әр түрі бойынша қалдықтар жөніндегі деректер енгізіліп, өнімде магниттік коды (белгі) бар. Сатып алу және есептесу барысында электрондық касса арқылы ақпарат компьютерге барады да осы тауардың қалдығы автоматты түрде азаяды. Жаңа тапсырыс келгенде, ол туралы ақпарат жеткізушінің компьютеріне тікелей түседі. </w:t>
      </w:r>
      <w:r w:rsidRPr="00BF2663">
        <w:rPr>
          <w:b/>
          <w:sz w:val="22"/>
          <w:szCs w:val="22"/>
          <w:lang w:val="kk-KZ"/>
        </w:rPr>
        <w:t>АВС әдісі.</w:t>
      </w:r>
      <w:r>
        <w:rPr>
          <w:sz w:val="22"/>
          <w:szCs w:val="22"/>
          <w:lang w:val="kk-KZ"/>
        </w:rPr>
        <w:t xml:space="preserve"> Осы әдіске сәйкес шикізат пен материалдардың қорлары 3 санатқа бөлінеді.</w:t>
      </w:r>
    </w:p>
    <w:p w:rsidR="00EC61D6" w:rsidRDefault="00EC61D6" w:rsidP="00EC61D6">
      <w:pPr>
        <w:shd w:val="clear" w:color="auto" w:fill="FFFFFF"/>
        <w:ind w:firstLine="540"/>
        <w:jc w:val="both"/>
        <w:rPr>
          <w:sz w:val="22"/>
          <w:szCs w:val="22"/>
          <w:lang w:val="kk-KZ"/>
        </w:rPr>
      </w:pPr>
      <w:r w:rsidRPr="005F1961">
        <w:rPr>
          <w:i/>
          <w:sz w:val="22"/>
          <w:szCs w:val="22"/>
          <w:lang w:val="kk-KZ"/>
        </w:rPr>
        <w:t>А санаты</w:t>
      </w:r>
      <w:r>
        <w:rPr>
          <w:sz w:val="22"/>
          <w:szCs w:val="22"/>
          <w:lang w:val="kk-KZ"/>
        </w:rPr>
        <w:t xml:space="preserve"> -  қорлардың ең құнды түрлерінің шектелген саны кіреді. Олар кейде күнделікті үнемі есеп пен бақылауды талап етеді. Бұл қорлар үшін тапсырыстың оңтайлы өлшемі мен сақтандыру қоры шамасының есебі міндетті түрде қажет.</w:t>
      </w:r>
    </w:p>
    <w:p w:rsidR="00EC61D6" w:rsidRDefault="00EC61D6" w:rsidP="00EC61D6">
      <w:pPr>
        <w:shd w:val="clear" w:color="auto" w:fill="FFFFFF"/>
        <w:ind w:firstLine="540"/>
        <w:jc w:val="both"/>
        <w:rPr>
          <w:sz w:val="22"/>
          <w:szCs w:val="22"/>
          <w:lang w:val="kk-KZ"/>
        </w:rPr>
      </w:pPr>
      <w:r w:rsidRPr="005F1961">
        <w:rPr>
          <w:i/>
          <w:sz w:val="22"/>
          <w:szCs w:val="22"/>
          <w:lang w:val="kk-KZ"/>
        </w:rPr>
        <w:t>В санаты</w:t>
      </w:r>
      <w:r>
        <w:rPr>
          <w:sz w:val="22"/>
          <w:szCs w:val="22"/>
          <w:lang w:val="kk-KZ"/>
        </w:rPr>
        <w:t xml:space="preserve"> – ай сайынғы түгендеу барысында тексерілетін және кәсіпорын үшін маңыздылығы аздау тауар-материалдық қорлардың түрлерінен құралған.</w:t>
      </w:r>
    </w:p>
    <w:p w:rsidR="00EC61D6" w:rsidRPr="00B90728" w:rsidRDefault="00EC61D6" w:rsidP="00EC61D6">
      <w:pPr>
        <w:shd w:val="clear" w:color="auto" w:fill="FFFFFF"/>
        <w:ind w:firstLine="540"/>
        <w:jc w:val="both"/>
        <w:rPr>
          <w:sz w:val="22"/>
          <w:szCs w:val="22"/>
          <w:lang w:val="kk-KZ"/>
        </w:rPr>
      </w:pPr>
      <w:r w:rsidRPr="005F1961">
        <w:rPr>
          <w:i/>
          <w:sz w:val="22"/>
          <w:szCs w:val="22"/>
          <w:lang w:val="kk-KZ"/>
        </w:rPr>
        <w:t>С санаты</w:t>
      </w:r>
      <w:r>
        <w:rPr>
          <w:sz w:val="22"/>
          <w:szCs w:val="22"/>
          <w:lang w:val="kk-KZ"/>
        </w:rPr>
        <w:t xml:space="preserve"> - әдетте көп қылып алатын құндылығы аз тауар – материалдық қорлардың кең ассортименті кіреді.</w:t>
      </w:r>
    </w:p>
    <w:p w:rsidR="00EC61D6" w:rsidRPr="00D7727F" w:rsidRDefault="00EC61D6" w:rsidP="00EC61D6">
      <w:pPr>
        <w:shd w:val="clear" w:color="auto" w:fill="FFFFFF"/>
        <w:ind w:firstLine="540"/>
        <w:jc w:val="both"/>
        <w:rPr>
          <w:sz w:val="22"/>
          <w:szCs w:val="22"/>
          <w:lang w:val="kk-KZ"/>
        </w:rPr>
      </w:pPr>
      <w:r>
        <w:rPr>
          <w:noProof/>
          <w:sz w:val="22"/>
          <w:szCs w:val="22"/>
        </w:rPr>
        <mc:AlternateContent>
          <mc:Choice Requires="wps">
            <w:drawing>
              <wp:anchor distT="0" distB="0" distL="114300" distR="114300" simplePos="0" relativeHeight="251660288" behindDoc="0" locked="0" layoutInCell="1" allowOverlap="1">
                <wp:simplePos x="0" y="0"/>
                <wp:positionH relativeFrom="column">
                  <wp:posOffset>1028700</wp:posOffset>
                </wp:positionH>
                <wp:positionV relativeFrom="paragraph">
                  <wp:posOffset>27940</wp:posOffset>
                </wp:positionV>
                <wp:extent cx="1828800" cy="342900"/>
                <wp:effectExtent l="5715" t="12065" r="13335" b="6985"/>
                <wp:wrapNone/>
                <wp:docPr id="8" name="Надпись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342900"/>
                        </a:xfrm>
                        <a:prstGeom prst="rect">
                          <a:avLst/>
                        </a:prstGeom>
                        <a:solidFill>
                          <a:srgbClr val="FFFFFF"/>
                        </a:solidFill>
                        <a:ln w="9525">
                          <a:solidFill>
                            <a:srgbClr val="000000"/>
                          </a:solidFill>
                          <a:miter lim="800000"/>
                          <a:headEnd/>
                          <a:tailEnd/>
                        </a:ln>
                      </wps:spPr>
                      <wps:txbx>
                        <w:txbxContent>
                          <w:p w:rsidR="00EC61D6" w:rsidRPr="00F61640" w:rsidRDefault="00EC61D6" w:rsidP="00EC61D6">
                            <w:pPr>
                              <w:jc w:val="center"/>
                              <w:rPr>
                                <w:sz w:val="18"/>
                                <w:szCs w:val="18"/>
                                <w:lang w:val="kk-KZ"/>
                              </w:rPr>
                            </w:pPr>
                            <w:r>
                              <w:rPr>
                                <w:sz w:val="18"/>
                                <w:szCs w:val="18"/>
                                <w:lang w:val="kk-KZ"/>
                              </w:rPr>
                              <w:t>Тауар – материалдық қорлар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8" o:spid="_x0000_s1026" type="#_x0000_t202" style="position:absolute;left:0;text-align:left;margin-left:81pt;margin-top:2.2pt;width:2in;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Fm0PgIAAFYEAAAOAAAAZHJzL2Uyb0RvYy54bWysVM2O0zAQviPxDpbvNGlpoY2arpYuRUjL&#10;j7TwAI7jJBaOx9huk+XGnVfgHThw4MYrdN+IsdPtlr8LwgdrJjP+ZuabmSzP+laRnbBOgs7peJRS&#10;IjSHUuo6p2/fbB7MKXGe6ZIp0CKn18LRs9X9e8vOZGICDahSWIIg2mWdyWnjvcmSxPFGtMyNwAiN&#10;xgpsyzyqtk5KyzpEb1UySdNHSQe2NBa4cA6/XgxGuor4VSW4f1VVTniicoq5+XjbeBfhTlZLltWW&#10;mUbyQxrsH7JomdQY9Ah1wTwjWyt/g2olt+Cg8iMObQJVJbmINWA14/SXaq4aZkSsBclx5kiT+3+w&#10;/OXutSWyzCk2SrMWW7T/vP+y/7r/vv928/HmE5kHjjrjMnS9Mujs+yfQY69jvc5cAn/niIZ1w3Qt&#10;zq2FrhGsxBzH4WVy8nTAcQGk6F5AicHY1kME6ivbBgKREoLo2KvrY39E7wkPIeeT+TxFE0fbw+lk&#10;gXIIwbLb18Y6/0xAS4KQU4v9j+hsd+n84HrrEoI5ULLcSKWiYutirSzZMZyVTTwH9J/clCZdThez&#10;yWwg4K8QaTx/gmilx6FXskXWj04sC7Q91SWmyTLPpBpkrE7pA4+BuoFE3xc9OgZyCyivkVELw3Dj&#10;MqLQgP1ASYeDnVP3fsusoEQ919iVxXg6DZsQlens8QQVe2opTi1Mc4TKqadkENd+2J6tsbJuMNIw&#10;BxrOsZOVjCTfZXXIG4c3tumwaGE7TvXodfc7WP0AAAD//wMAUEsDBBQABgAIAAAAIQCvuw4p3QAA&#10;AAgBAAAPAAAAZHJzL2Rvd25yZXYueG1sTI/BTsMwEETvSPyDtUhcEHUoaQghToWQQHCDguDqxtsk&#10;wl4H203D37Oc4Pg0q9k39Xp2VkwY4uBJwcUiA4HUejNQp+Dt9f68BBGTJqOtJ1TwjRHWzfFRrSvj&#10;D/SC0yZ1gksoVlpBn9JYSRnbHp2OCz8icbbzwenEGDppgj5wubNymWWFdHog/tDrEe96bD83e6eg&#10;zB+nj/h0+fzeFjt7nc6upoevoNTpyXx7AyLhnP6O4Vef1aFhp63fk4nCMhdL3pIU5DkIzvNVxrxV&#10;sCpzkE0t/w9ofgAAAP//AwBQSwECLQAUAAYACAAAACEAtoM4kv4AAADhAQAAEwAAAAAAAAAAAAAA&#10;AAAAAAAAW0NvbnRlbnRfVHlwZXNdLnhtbFBLAQItABQABgAIAAAAIQA4/SH/1gAAAJQBAAALAAAA&#10;AAAAAAAAAAAAAC8BAABfcmVscy8ucmVsc1BLAQItABQABgAIAAAAIQAc2Fm0PgIAAFYEAAAOAAAA&#10;AAAAAAAAAAAAAC4CAABkcnMvZTJvRG9jLnhtbFBLAQItABQABgAIAAAAIQCvuw4p3QAAAAgBAAAP&#10;AAAAAAAAAAAAAAAAAJgEAABkcnMvZG93bnJldi54bWxQSwUGAAAAAAQABADzAAAAogUAAAAA&#10;">
                <v:textbox>
                  <w:txbxContent>
                    <w:p w:rsidR="00EC61D6" w:rsidRPr="00F61640" w:rsidRDefault="00EC61D6" w:rsidP="00EC61D6">
                      <w:pPr>
                        <w:jc w:val="center"/>
                        <w:rPr>
                          <w:sz w:val="18"/>
                          <w:szCs w:val="18"/>
                          <w:lang w:val="kk-KZ"/>
                        </w:rPr>
                      </w:pPr>
                      <w:r>
                        <w:rPr>
                          <w:sz w:val="18"/>
                          <w:szCs w:val="18"/>
                          <w:lang w:val="kk-KZ"/>
                        </w:rPr>
                        <w:t>Тауар – материалдық қорлар</w:t>
                      </w:r>
                    </w:p>
                  </w:txbxContent>
                </v:textbox>
              </v:shape>
            </w:pict>
          </mc:Fallback>
        </mc:AlternateContent>
      </w:r>
    </w:p>
    <w:p w:rsidR="00EC61D6" w:rsidRPr="00D7727F" w:rsidRDefault="00EC61D6" w:rsidP="00EC61D6">
      <w:pPr>
        <w:rPr>
          <w:sz w:val="22"/>
          <w:szCs w:val="22"/>
          <w:lang w:val="kk-KZ"/>
        </w:rPr>
      </w:pPr>
    </w:p>
    <w:p w:rsidR="00EC61D6" w:rsidRPr="00D7727F" w:rsidRDefault="00EC61D6" w:rsidP="00EC61D6">
      <w:pPr>
        <w:rPr>
          <w:sz w:val="22"/>
          <w:szCs w:val="22"/>
          <w:lang w:val="kk-KZ"/>
        </w:rPr>
      </w:pPr>
      <w:r>
        <w:rPr>
          <w:noProof/>
          <w:sz w:val="22"/>
          <w:szCs w:val="22"/>
        </w:rPr>
        <mc:AlternateContent>
          <mc:Choice Requires="wps">
            <w:drawing>
              <wp:anchor distT="0" distB="0" distL="114300" distR="114300" simplePos="0" relativeHeight="251666432" behindDoc="0" locked="0" layoutInCell="1" allowOverlap="1">
                <wp:simplePos x="0" y="0"/>
                <wp:positionH relativeFrom="column">
                  <wp:posOffset>1943100</wp:posOffset>
                </wp:positionH>
                <wp:positionV relativeFrom="paragraph">
                  <wp:posOffset>71120</wp:posOffset>
                </wp:positionV>
                <wp:extent cx="1270" cy="266700"/>
                <wp:effectExtent l="53340" t="5080" r="59690" b="2349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 cy="2667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508224" id="Прямая соединительная линия 7"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5.6pt" to="153.1pt,2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KH3ZgIAAHwEAAAOAAAAZHJzL2Uyb0RvYy54bWysVM2O0zAQviPxDpbv3SSlP7vRpivUtFwW&#10;WGmXB3Bjp7FwbMt2m1YICTgj9RF4BQ4grbTAM6RvxNj9YRcuCNGDO/aMP3/zzUzOL1a1QEtmLFcy&#10;w8lJjBGThaJczjP86mbaOcXIOiIpEUqyDK+ZxRejx4/OG52yrqqUoMwgAJE2bXSGK+d0GkW2qFhN&#10;7InSTIKzVKYmDrZmHlFDGkCvRdSN40HUKEO1UQWzFk7znROPAn5ZssK9LEvLHBIZBm4urCasM79G&#10;o3OSzg3RFS/2NMg/sKgJl/DoESonjqCF4X9A1bwwyqrSnRSqjlRZ8oKFHCCbJP4tm+uKaBZyAXGs&#10;Pspk/x9s8WJ5ZRCnGR5iJEkNJWo/bd9tN+239vN2g7bv2x/t1/ZLe9t+b2+3H8C+234E2zvbu/3x&#10;Bg29ko22KQCO5ZXxWhQrea0vVfHaIqnGFZFzFjK6WWt4JvE3ogdX/MZq4DNrnisKMWThVJB1VZra&#10;Q4JgaBWqtz5Wj60cKuAw6Q6hwgU4uoPBMA61jUh6uKqNdc+YqpE3Miy49NKSlCwvrfNUSHoI8cdS&#10;TbkQoT2ERE2Gz/rdfrhgleDUO32YNfPZWBi0JL7Bwi/kBZ77YUYtJA1gFSN0srcd4QJs5IIgznCQ&#10;SDDsX6sZxUgwmClv7egJ6V+EdIHw3tr12Juz+GxyOjntdXrdwaTTi/O883Q67nUG02TYz5/k43Ge&#10;vPXkk15acUqZ9PwP/Z70/q6f9pO369Rjxx+Fih6iB0WB7OE/kA719iXeNctM0fWV8dn50kOLh+D9&#10;OPoZur8PUb8+GqOfAAAA//8DAFBLAwQUAAYACAAAACEAOlSxqeAAAAAJAQAADwAAAGRycy9kb3du&#10;cmV2LnhtbEyPQU/DMAyF70j8h8hI3FjaTkxV13RCSOOyAdqG0LhljWkrGqdK0q38e8wJbrbf0/P3&#10;ytVke3FGHzpHCtJZAgKpdqajRsHbYX2XgwhRk9G9I1TwjQFW1fVVqQvjLrTD8z42gkMoFFpBG+NQ&#10;SBnqFq0OMzcgsfbpvNWRV99I4/WFw20vsyRZSKs74g+tHvCxxfprP1oFu+16k79vxqn2H0/py+F1&#10;+3wMuVK3N9PDEkTEKf6Z4Ref0aFippMbyQTRK5gnC+4SWUgzEGzgAw8nBffzDGRVyv8Nqh8AAAD/&#10;/wMAUEsBAi0AFAAGAAgAAAAhALaDOJL+AAAA4QEAABMAAAAAAAAAAAAAAAAAAAAAAFtDb250ZW50&#10;X1R5cGVzXS54bWxQSwECLQAUAAYACAAAACEAOP0h/9YAAACUAQAACwAAAAAAAAAAAAAAAAAvAQAA&#10;X3JlbHMvLnJlbHNQSwECLQAUAAYACAAAACEADOSh92YCAAB8BAAADgAAAAAAAAAAAAAAAAAuAgAA&#10;ZHJzL2Uyb0RvYy54bWxQSwECLQAUAAYACAAAACEAOlSxqeAAAAAJAQAADwAAAAAAAAAAAAAAAADA&#10;BAAAZHJzL2Rvd25yZXYueG1sUEsFBgAAAAAEAAQA8wAAAM0FAAAAAA==&#10;">
                <v:stroke endarrow="block"/>
              </v:line>
            </w:pict>
          </mc:Fallback>
        </mc:AlternateContent>
      </w:r>
      <w:r>
        <w:rPr>
          <w:noProof/>
          <w:sz w:val="22"/>
          <w:szCs w:val="22"/>
        </w:rPr>
        <mc:AlternateContent>
          <mc:Choice Requires="wps">
            <w:drawing>
              <wp:anchor distT="0" distB="0" distL="114300" distR="114300" simplePos="0" relativeHeight="251664384" behindDoc="0" locked="0" layoutInCell="1" allowOverlap="1">
                <wp:simplePos x="0" y="0"/>
                <wp:positionH relativeFrom="column">
                  <wp:posOffset>571500</wp:posOffset>
                </wp:positionH>
                <wp:positionV relativeFrom="paragraph">
                  <wp:posOffset>71120</wp:posOffset>
                </wp:positionV>
                <wp:extent cx="685800" cy="228600"/>
                <wp:effectExtent l="34290" t="5080" r="13335" b="6159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58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2B13C6" id="Прямая соединительная линия 6"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6pt" to="99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SPWbAIAAIgEAAAOAAAAZHJzL2Uyb0RvYy54bWysVM2O0zAQviPxDpbv3SSlDd1o0xVqWjjw&#10;s9IuD+DGTmPh2JbtbVohJOCMtI/AK3AAaaUFniF9I8ZutrBwQYge3PH8fDPzzTgnp5tGoDUzliuZ&#10;4+QoxojJUlEuVzl+ebEYTDCyjkhKhJIsx1tm8en0/r2TVmdsqGolKDMIQKTNWp3j2jmdRZEta9YQ&#10;e6Q0k2CslGmIg6tZRdSQFtAbEQ3jOI1aZag2qmTWgrbYG/E04FcVK92LqrLMIZFjqM2F04Rz6c9o&#10;ekKylSG65mVfBvmHKhrCJSQ9QBXEEXRp+B9QDS+NsqpyR6VqIlVVvGShB+gmiX/r5rwmmoVegByr&#10;DzTZ/wdbPl+fGcRpjlOMJGlgRN3H3dvdVfe1+7S7Qrt33ffuS/e5u+6+dde79yDf7D6A7I3dTa++&#10;QqlnstU2A8CZPDOei3Ijz/VTVb6ySKpZTeSKhY4uthrSJD4iuhPiL1ZDPcv2maLgQy6dCrRuKtOg&#10;SnD9xAd6cKAObcIct4c5so1DJSjTyXgSw7RLMA2HkxRkn4tkHsYHa2PdY6Ya5IUcCy49zSQj66fW&#10;7V1vXbxaqgUXAvQkExK1OT4eD8chwCrBqTd6mzWr5UwYtCZ+2cKvz3vHzahLSQNYzQid97IjXICM&#10;XCDHGQ50CYZ9toZRjASD9+WlfXlC+ozQMBTcS/t9e30cH88n88loMBqm88EoLorBo8VsNEgXycNx&#10;8aCYzYrkjS8+GWU1p5RJX//t7iejv9ut/hXut/aw/QeiorvogXwo9vY/FB1m78e9X5ylotsz47vz&#10;awDrHpz7p+nf06/34PXzAzL9AQAA//8DAFBLAwQUAAYACAAAACEAaPGoH94AAAAIAQAADwAAAGRy&#10;cy9kb3ducmV2LnhtbEyPwU7DMBBE70j8g7VI3KiTqEAb4lQIgcQJQYuQuLnJkoTG62Bvm8DXsz3B&#10;cWdGb2eK1eR6dcAQO08G0lkCCqnydUeNgdfNw8UCVGRLte09oYFvjLAqT08Km9d+pBc8rLlRAqGY&#10;WwMt85BrHasWnY0zPyCJ9+GDsyxnaHQd7Chw1+ssSa60sx3Jh9YOeNditVvvnYHlZrz0z2H3Nk+7&#10;r/ef+08eHp/YmPOz6fYGFOPEf2E41pfqUEqnrd9THVUvjESmsOhpBuroLxcibA3MrzPQZaH/Dyh/&#10;AQAA//8DAFBLAQItABQABgAIAAAAIQC2gziS/gAAAOEBAAATAAAAAAAAAAAAAAAAAAAAAABbQ29u&#10;dGVudF9UeXBlc10ueG1sUEsBAi0AFAAGAAgAAAAhADj9If/WAAAAlAEAAAsAAAAAAAAAAAAAAAAA&#10;LwEAAF9yZWxzLy5yZWxzUEsBAi0AFAAGAAgAAAAhADYxI9ZsAgAAiAQAAA4AAAAAAAAAAAAAAAAA&#10;LgIAAGRycy9lMm9Eb2MueG1sUEsBAi0AFAAGAAgAAAAhAGjxqB/eAAAACAEAAA8AAAAAAAAAAAAA&#10;AAAAxgQAAGRycy9kb3ducmV2LnhtbFBLBQYAAAAABAAEAPMAAADRBQAAAAA=&#10;">
                <v:stroke endarrow="block"/>
              </v:line>
            </w:pict>
          </mc:Fallback>
        </mc:AlternateContent>
      </w:r>
      <w:r>
        <w:rPr>
          <w:noProof/>
          <w:sz w:val="22"/>
          <w:szCs w:val="22"/>
        </w:rPr>
        <mc:AlternateContent>
          <mc:Choice Requires="wps">
            <w:drawing>
              <wp:anchor distT="0" distB="0" distL="114300" distR="114300" simplePos="0" relativeHeight="251665408" behindDoc="0" locked="0" layoutInCell="1" allowOverlap="1">
                <wp:simplePos x="0" y="0"/>
                <wp:positionH relativeFrom="column">
                  <wp:posOffset>2628900</wp:posOffset>
                </wp:positionH>
                <wp:positionV relativeFrom="paragraph">
                  <wp:posOffset>71120</wp:posOffset>
                </wp:positionV>
                <wp:extent cx="571500" cy="228600"/>
                <wp:effectExtent l="5715" t="5080" r="32385" b="6159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591C49" id="Прямая соединительная линия 5"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5.6pt" to="252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Sd8ZQIAAH4EAAAOAAAAZHJzL2Uyb0RvYy54bWysVMGO0zAQvSPxD5bv3SSl6XajTVeoabks&#10;sNIuH+DGTmPh2JHtNq0QEuwZaT+BX+AA0koLfEP6R4zdtFC4IEQP7tgzfvPmzTjnF+tKoBXThiuZ&#10;4ugkxIjJXFEuFyl+dTPrjTAylkhKhJIsxRtm8MX48aPzpk5YX5VKUKYRgEiTNHWKS2vrJAhMXrKK&#10;mBNVMwnOQumKWNjqRUA1aQC9EkE/DIdBozSttcqZMXCa7Zx47PGLguX2ZVEYZpFIMXCzftV+nbs1&#10;GJ+TZKFJXfK8o0H+gUVFuISkB6iMWIKWmv8BVfFcK6MKe5KrKlBFwXPma4BqovC3aq5LUjNfC4hj&#10;6oNM5v/B5i9WVxpxmuIYI0kqaFH7cftue9d+bT9t79D2ffu9/dJ+bu/bb+399hbsh+0HsJ2zfeiO&#10;71DslGxqkwDgRF5pp0W+ltf1pcpfGyTVpCRywXxFN5sa0kTuRnB0xW1MDXzmzXNFIYYsrfKyrgtd&#10;OUgQDK199zaH7rG1RTkcxqdRHEKPc3D1+6Mh2C4DSfaXa23sM6Yq5IwUCy6duCQhq0tjd6H7EHcs&#10;1YwLAeckERI1KT6L+7G/YJTg1Dmdz+jFfCI0WhE3Yv7X5T0K02opqQcrGaHTzraEC7CR9ZJYzUEk&#10;wbDLVjGKkWDwqpy1oyekywgFA+HO2k3Zm7PwbDqajga9QX847Q3CLOs9nU0GveEsOo2zJ9lkkkVv&#10;HflokJScUiYd//3ER4O/m6ju7e1m9TDzB6GCY3QvPpDd/3vSvuOuybtxmSu6udKuOtd8GHIf3D1I&#10;94p+3fuon5+N8Q8AAAD//wMAUEsDBBQABgAIAAAAIQBFQT0J3wAAAAkBAAAPAAAAZHJzL2Rvd25y&#10;ZXYueG1sTI/BTsMwEETvSPyDtUjcqJOoQBTiVAipXFqo2iIENzdekoh4HdlOG/6e7QmOO280O1Mu&#10;JtuLI/rQOVKQzhIQSLUzHTUK3vbLmxxEiJqM7h2hgh8MsKguL0pdGHeiLR53sREcQqHQCtoYh0LK&#10;ULdodZi5AYnZl/NWRz59I43XJw63vcyS5E5a3RF/aPWATy3W37vRKtiul6v8fTVOtf98Tl/3m/XL&#10;R8iVur6aHh9ARJzinxnO9bk6VNzp4EYyQfQK5umct0QGaQaCDbfJWTgwuc9AVqX8v6D6BQAA//8D&#10;AFBLAQItABQABgAIAAAAIQC2gziS/gAAAOEBAAATAAAAAAAAAAAAAAAAAAAAAABbQ29udGVudF9U&#10;eXBlc10ueG1sUEsBAi0AFAAGAAgAAAAhADj9If/WAAAAlAEAAAsAAAAAAAAAAAAAAAAALwEAAF9y&#10;ZWxzLy5yZWxzUEsBAi0AFAAGAAgAAAAhALNRJ3xlAgAAfgQAAA4AAAAAAAAAAAAAAAAALgIAAGRy&#10;cy9lMm9Eb2MueG1sUEsBAi0AFAAGAAgAAAAhAEVBPQnfAAAACQEAAA8AAAAAAAAAAAAAAAAAvwQA&#10;AGRycy9kb3ducmV2LnhtbFBLBQYAAAAABAAEAPMAAADLBQAAAAA=&#10;">
                <v:stroke endarrow="block"/>
              </v:line>
            </w:pict>
          </mc:Fallback>
        </mc:AlternateContent>
      </w:r>
    </w:p>
    <w:p w:rsidR="00EC61D6" w:rsidRPr="00D7727F" w:rsidRDefault="00EC61D6" w:rsidP="00EC61D6">
      <w:pPr>
        <w:rPr>
          <w:sz w:val="22"/>
          <w:szCs w:val="22"/>
          <w:lang w:val="kk-KZ"/>
        </w:rPr>
      </w:pPr>
      <w:r>
        <w:rPr>
          <w:noProof/>
          <w:sz w:val="22"/>
          <w:szCs w:val="22"/>
        </w:rPr>
        <mc:AlternateContent>
          <mc:Choice Requires="wps">
            <w:drawing>
              <wp:anchor distT="0" distB="0" distL="114300" distR="114300" simplePos="0" relativeHeight="251662336" behindDoc="0" locked="0" layoutInCell="1" allowOverlap="1">
                <wp:simplePos x="0" y="0"/>
                <wp:positionH relativeFrom="column">
                  <wp:posOffset>1257300</wp:posOffset>
                </wp:positionH>
                <wp:positionV relativeFrom="paragraph">
                  <wp:posOffset>139065</wp:posOffset>
                </wp:positionV>
                <wp:extent cx="1485900" cy="457200"/>
                <wp:effectExtent l="5715" t="5080" r="13335" b="13970"/>
                <wp:wrapNone/>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7200"/>
                        </a:xfrm>
                        <a:prstGeom prst="rect">
                          <a:avLst/>
                        </a:prstGeom>
                        <a:solidFill>
                          <a:srgbClr val="FFFFFF"/>
                        </a:solidFill>
                        <a:ln w="9525">
                          <a:solidFill>
                            <a:srgbClr val="000000"/>
                          </a:solidFill>
                          <a:miter lim="800000"/>
                          <a:headEnd/>
                          <a:tailEnd/>
                        </a:ln>
                      </wps:spPr>
                      <wps:txbx>
                        <w:txbxContent>
                          <w:p w:rsidR="00EC61D6" w:rsidRPr="00F61640" w:rsidRDefault="00EC61D6" w:rsidP="00EC61D6">
                            <w:pPr>
                              <w:jc w:val="center"/>
                              <w:rPr>
                                <w:sz w:val="18"/>
                                <w:szCs w:val="18"/>
                                <w:lang w:val="kk-KZ"/>
                              </w:rPr>
                            </w:pPr>
                            <w:r>
                              <w:rPr>
                                <w:sz w:val="18"/>
                                <w:szCs w:val="18"/>
                                <w:lang w:val="kk-KZ"/>
                              </w:rPr>
                              <w:t xml:space="preserve"> </w:t>
                            </w:r>
                            <w:r>
                              <w:rPr>
                                <w:sz w:val="18"/>
                                <w:szCs w:val="18"/>
                                <w:lang w:val="kk-KZ"/>
                              </w:rPr>
                              <w:t xml:space="preserve">В </w:t>
                            </w:r>
                            <w:r>
                              <w:rPr>
                                <w:sz w:val="18"/>
                                <w:szCs w:val="18"/>
                                <w:lang w:val="kk-KZ"/>
                              </w:rPr>
                              <w:t xml:space="preserve">санаты (өзіндік құнынан 30-60 </w:t>
                            </w:r>
                            <w:r w:rsidRPr="00F61640">
                              <w:rPr>
                                <w:sz w:val="18"/>
                                <w:szCs w:val="18"/>
                              </w:rPr>
                              <w:t>%</w:t>
                            </w:r>
                            <w:r>
                              <w:rPr>
                                <w:sz w:val="18"/>
                                <w:szCs w:val="18"/>
                                <w:lang w:val="kk-KZ"/>
                              </w:rPr>
                              <w:t xml:space="preserve"> дейін)</w:t>
                            </w:r>
                          </w:p>
                          <w:p w:rsidR="00EC61D6" w:rsidRPr="00F61640" w:rsidRDefault="00EC61D6" w:rsidP="00EC61D6">
                            <w:pPr>
                              <w:jc w:val="center"/>
                              <w:rPr>
                                <w:sz w:val="18"/>
                                <w:szCs w:val="18"/>
                                <w:lang w:val="kk-KZ"/>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4" o:spid="_x0000_s1027" type="#_x0000_t202" style="position:absolute;margin-left:99pt;margin-top:10.95pt;width:117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a9QQAIAAF0EAAAOAAAAZHJzL2Uyb0RvYy54bWysVM2O0zAQviPxDpbvNOkqhTZqulq6FCEt&#10;P9LCAziO01g4HmO7TcqN+74C78CBAzdeoftGjJ1ut/xdED5Ydmb8zcz3zWR+3reKbIV1EnRBx6OU&#10;EqE5VFKvC/ru7erRlBLnma6YAi0KuhOOni8ePph3Jhdn0ICqhCUIol3emYI23ps8SRxvRMvcCIzQ&#10;aKzBtszj1a6TyrIO0VuVnKXp46QDWxkLXDiHXy8HI11E/LoW3L+uayc8UQXF3HzcbdzLsCeLOcvX&#10;lplG8kMa7B+yaJnUGPQIdck8Ixsrf4NqJbfgoPYjDm0CdS25iDVgNeP0l2quG2ZErAXJceZIk/t/&#10;sPzV9o0lsipoRolmLUq0/7z/sv+6/77/dvvp9oZkgaPOuBxdrw06+/4p9Kh1rNeZK+DvHdGwbJhe&#10;iwtroWsEqzDHcXiZnDwdcFwAKbuXUGEwtvEQgfratoFApIQgOmq1O+ojek94CJlNJ7MUTRxt2eQJ&#10;NkAMwfK718Y6/1xAS8KhoBb1j+hse+V8yIbldy4hmAMlq5VUKl7sulwqS7YMe2UV1wH9JzelSVfQ&#10;2eRsMhDwV4g0rj9BtNJj0yvZFnR6dGJ5oO2ZrmJLeibVcMaUlT7wGKgbSPR92UfZIsmB4xKqHRJr&#10;YehxnEk8NGA/UtJhfxfUfdgwKyhRLzSKMxtnWRiIeIlcUmJPLeWphWmOUAX1lAzHpR+GaGOsXDcY&#10;aWgHDRcoaC0j1/dZHdLHHo4SHOYtDMnpPXrd/xUWPwAAAP//AwBQSwMEFAAGAAgAAAAhAG6MHznf&#10;AAAACQEAAA8AAABkcnMvZG93bnJldi54bWxMj81OwzAQhO9IvIO1SFwQdZpUJQ5xKoQEglspCK5u&#10;vE0i/BNsNw1vz3KC48yOZr+pN7M1bMIQB+8kLBcZMHSt14PrJLy9PlyXwGJSTivjHUr4xgib5vys&#10;VpX2J/eC0y51jEpcrJSEPqWx4jy2PVoVF35ER7eDD1YlkqHjOqgTlVvD8yxbc6sGRx96NeJ9j+3n&#10;7mgllKun6SM+F9v3dn0wIl3dTI9fQcrLi/nuFljCOf2F4Ref0KEhpr0/Oh2ZIS1K2pIk5EsBjAKr&#10;IidjL0EUAnhT8/8Lmh8AAAD//wMAUEsBAi0AFAAGAAgAAAAhALaDOJL+AAAA4QEAABMAAAAAAAAA&#10;AAAAAAAAAAAAAFtDb250ZW50X1R5cGVzXS54bWxQSwECLQAUAAYACAAAACEAOP0h/9YAAACUAQAA&#10;CwAAAAAAAAAAAAAAAAAvAQAAX3JlbHMvLnJlbHNQSwECLQAUAAYACAAAACEAyE2vUEACAABdBAAA&#10;DgAAAAAAAAAAAAAAAAAuAgAAZHJzL2Uyb0RvYy54bWxQSwECLQAUAAYACAAAACEAbowfOd8AAAAJ&#10;AQAADwAAAAAAAAAAAAAAAACaBAAAZHJzL2Rvd25yZXYueG1sUEsFBgAAAAAEAAQA8wAAAKYFAAAA&#10;AA==&#10;">
                <v:textbox>
                  <w:txbxContent>
                    <w:p w:rsidR="00EC61D6" w:rsidRPr="00F61640" w:rsidRDefault="00EC61D6" w:rsidP="00EC61D6">
                      <w:pPr>
                        <w:jc w:val="center"/>
                        <w:rPr>
                          <w:sz w:val="18"/>
                          <w:szCs w:val="18"/>
                          <w:lang w:val="kk-KZ"/>
                        </w:rPr>
                      </w:pPr>
                      <w:r>
                        <w:rPr>
                          <w:sz w:val="18"/>
                          <w:szCs w:val="18"/>
                          <w:lang w:val="kk-KZ"/>
                        </w:rPr>
                        <w:t xml:space="preserve"> </w:t>
                      </w:r>
                      <w:r>
                        <w:rPr>
                          <w:sz w:val="18"/>
                          <w:szCs w:val="18"/>
                          <w:lang w:val="kk-KZ"/>
                        </w:rPr>
                        <w:t xml:space="preserve">В </w:t>
                      </w:r>
                      <w:r>
                        <w:rPr>
                          <w:sz w:val="18"/>
                          <w:szCs w:val="18"/>
                          <w:lang w:val="kk-KZ"/>
                        </w:rPr>
                        <w:t xml:space="preserve">санаты (өзіндік құнынан 30-60 </w:t>
                      </w:r>
                      <w:r w:rsidRPr="00F61640">
                        <w:rPr>
                          <w:sz w:val="18"/>
                          <w:szCs w:val="18"/>
                        </w:rPr>
                        <w:t>%</w:t>
                      </w:r>
                      <w:r>
                        <w:rPr>
                          <w:sz w:val="18"/>
                          <w:szCs w:val="18"/>
                          <w:lang w:val="kk-KZ"/>
                        </w:rPr>
                        <w:t xml:space="preserve"> дейін)</w:t>
                      </w:r>
                    </w:p>
                    <w:p w:rsidR="00EC61D6" w:rsidRPr="00F61640" w:rsidRDefault="00EC61D6" w:rsidP="00EC61D6">
                      <w:pPr>
                        <w:jc w:val="center"/>
                        <w:rPr>
                          <w:sz w:val="18"/>
                          <w:szCs w:val="18"/>
                          <w:lang w:val="kk-KZ"/>
                        </w:rPr>
                      </w:pPr>
                    </w:p>
                  </w:txbxContent>
                </v:textbox>
              </v:shape>
            </w:pict>
          </mc:Fallback>
        </mc:AlternateContent>
      </w:r>
      <w:r>
        <w:rPr>
          <w:noProof/>
          <w:sz w:val="22"/>
          <w:szCs w:val="22"/>
        </w:rPr>
        <mc:AlternateContent>
          <mc:Choice Requires="wps">
            <w:drawing>
              <wp:anchor distT="0" distB="0" distL="114300" distR="114300" simplePos="0" relativeHeight="251663360" behindDoc="0" locked="0" layoutInCell="1" allowOverlap="1">
                <wp:simplePos x="0" y="0"/>
                <wp:positionH relativeFrom="column">
                  <wp:posOffset>2857500</wp:posOffset>
                </wp:positionH>
                <wp:positionV relativeFrom="paragraph">
                  <wp:posOffset>139065</wp:posOffset>
                </wp:positionV>
                <wp:extent cx="1143000" cy="436245"/>
                <wp:effectExtent l="5715" t="5080" r="13335" b="6350"/>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436245"/>
                        </a:xfrm>
                        <a:prstGeom prst="rect">
                          <a:avLst/>
                        </a:prstGeom>
                        <a:solidFill>
                          <a:srgbClr val="FFFFFF"/>
                        </a:solidFill>
                        <a:ln w="9525">
                          <a:solidFill>
                            <a:srgbClr val="000000"/>
                          </a:solidFill>
                          <a:miter lim="800000"/>
                          <a:headEnd/>
                          <a:tailEnd/>
                        </a:ln>
                      </wps:spPr>
                      <wps:txbx>
                        <w:txbxContent>
                          <w:p w:rsidR="00EC61D6" w:rsidRPr="00F61640" w:rsidRDefault="00EC61D6" w:rsidP="00EC61D6">
                            <w:pPr>
                              <w:jc w:val="center"/>
                              <w:rPr>
                                <w:sz w:val="18"/>
                                <w:szCs w:val="18"/>
                                <w:lang w:val="kk-KZ"/>
                              </w:rPr>
                            </w:pPr>
                            <w:r>
                              <w:rPr>
                                <w:sz w:val="18"/>
                                <w:szCs w:val="18"/>
                                <w:lang w:val="kk-KZ"/>
                              </w:rPr>
                              <w:t xml:space="preserve">С </w:t>
                            </w:r>
                            <w:r>
                              <w:rPr>
                                <w:sz w:val="18"/>
                                <w:szCs w:val="18"/>
                                <w:lang w:val="kk-KZ"/>
                              </w:rPr>
                              <w:t xml:space="preserve">санаты (өзіндік құнынан 30 </w:t>
                            </w:r>
                            <w:r w:rsidRPr="00F61640">
                              <w:rPr>
                                <w:sz w:val="18"/>
                                <w:szCs w:val="18"/>
                              </w:rPr>
                              <w:t>%</w:t>
                            </w:r>
                            <w:r>
                              <w:rPr>
                                <w:sz w:val="18"/>
                                <w:szCs w:val="18"/>
                                <w:lang w:val="kk-KZ"/>
                              </w:rPr>
                              <w:t>кем)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3" o:spid="_x0000_s1028" type="#_x0000_t202" style="position:absolute;margin-left:225pt;margin-top:10.95pt;width:90pt;height:34.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ck0RwIAAF0EAAAOAAAAZHJzL2Uyb0RvYy54bWysVM1uEzEQviPxDpbvZPNb2lU3VWkJQio/&#10;UuEBJl5v1sLrMbaT3XLjzivwDhw4cOMV0jdi7E3TFMQFkYPlyYy/+eabmT096xrNNtJ5habgo8GQ&#10;M2kElsqsCv7+3eLJMWc+gClBo5EFv5Gen80fPzptbS7HWKMupWMEYnze2oLXIdg8y7yoZQN+gFYa&#10;clboGghkulVWOmgJvdHZeDg8ylp0pXUopPf072Xv5POEX1VShDdV5WVguuDELaTTpXMZz2x+CvnK&#10;ga2V2NGAf2DRgDKUdA91CQHY2qk/oBolHHqswkBgk2FVKSFTDVTNaPhbNdc1WJlqIXG83cvk/x+s&#10;eL1565gqCz7hzEBDLdp+3X7bft/+3P64/Xz7hU2iRq31OYVeWwoO3TPsqNepXm+vUHzwzOBFDWYl&#10;z53DtpZQEsdRfJkdPO1xfARZtq+wpGSwDpiAuso1UUCShBE69epm3x/ZBSZiytF0MhySS5BvOjka&#10;T2cpBeR3r63z4YXEhsVLwR31P6HD5sqHyAbyu5CYzKNW5UJpnQy3Wl5oxzZAs7JIvx36gzBtWFvw&#10;k9l41gvwVwhiGsn2WR9ANCrQ0GvVFPx4HwR5lO25KekB5AGU7u9EWZudjlG6XsTQLbvUtnFMEDVe&#10;YnlDwjrsZ5x2ki41uk+ctTTfBfcf1+AkZ/qloeacjKbTuBDJmM6ejslwh57loQeMIKiCB87660Xo&#10;l2htnVrVlKkfB4Pn1NBKJa3vWe3o0wynFuz2LS7JoZ2i7r8K818AAAD//wMAUEsDBBQABgAIAAAA&#10;IQBAonDJ3wAAAAkBAAAPAAAAZHJzL2Rvd25yZXYueG1sTI9LT8MwEITvSPwHa5G4oNbug9CEbCqE&#10;BKI3aBFc3XibRPgRbDcN/x73BMfZGc1+U65Ho9lAPnTOIsymAhjZ2qnONgjvu6fJCliI0iqpnSWE&#10;Hwqwri4vSlkod7JvNGxjw1KJDYVEaGPsC85D3ZKRYep6ssk7OG9kTNI3XHl5SuVG87kQGTeys+lD&#10;K3t6bKn+2h4Nwmr5MnyGzeL1o84OOo83d8Pzt0e8vhof7oFFGuNfGM74CR2qxLR3R6sC0wjLW5G2&#10;RIT5LAeWAtnifNgj5CIDXpX8/4LqFwAA//8DAFBLAQItABQABgAIAAAAIQC2gziS/gAAAOEBAAAT&#10;AAAAAAAAAAAAAAAAAAAAAABbQ29udGVudF9UeXBlc10ueG1sUEsBAi0AFAAGAAgAAAAhADj9If/W&#10;AAAAlAEAAAsAAAAAAAAAAAAAAAAALwEAAF9yZWxzLy5yZWxzUEsBAi0AFAAGAAgAAAAhAINtyTRH&#10;AgAAXQQAAA4AAAAAAAAAAAAAAAAALgIAAGRycy9lMm9Eb2MueG1sUEsBAi0AFAAGAAgAAAAhAECi&#10;cMnfAAAACQEAAA8AAAAAAAAAAAAAAAAAoQQAAGRycy9kb3ducmV2LnhtbFBLBQYAAAAABAAEAPMA&#10;AACtBQAAAAA=&#10;">
                <v:textbox>
                  <w:txbxContent>
                    <w:p w:rsidR="00EC61D6" w:rsidRPr="00F61640" w:rsidRDefault="00EC61D6" w:rsidP="00EC61D6">
                      <w:pPr>
                        <w:jc w:val="center"/>
                        <w:rPr>
                          <w:sz w:val="18"/>
                          <w:szCs w:val="18"/>
                          <w:lang w:val="kk-KZ"/>
                        </w:rPr>
                      </w:pPr>
                      <w:r>
                        <w:rPr>
                          <w:sz w:val="18"/>
                          <w:szCs w:val="18"/>
                          <w:lang w:val="kk-KZ"/>
                        </w:rPr>
                        <w:t xml:space="preserve">С </w:t>
                      </w:r>
                      <w:r>
                        <w:rPr>
                          <w:sz w:val="18"/>
                          <w:szCs w:val="18"/>
                          <w:lang w:val="kk-KZ"/>
                        </w:rPr>
                        <w:t xml:space="preserve">санаты (өзіндік құнынан 30 </w:t>
                      </w:r>
                      <w:r w:rsidRPr="00F61640">
                        <w:rPr>
                          <w:sz w:val="18"/>
                          <w:szCs w:val="18"/>
                        </w:rPr>
                        <w:t>%</w:t>
                      </w:r>
                      <w:r>
                        <w:rPr>
                          <w:sz w:val="18"/>
                          <w:szCs w:val="18"/>
                          <w:lang w:val="kk-KZ"/>
                        </w:rPr>
                        <w:t>кем)</w:t>
                      </w:r>
                    </w:p>
                  </w:txbxContent>
                </v:textbox>
              </v:shape>
            </w:pict>
          </mc:Fallback>
        </mc:AlternateContent>
      </w:r>
    </w:p>
    <w:p w:rsidR="00EC61D6" w:rsidRPr="00D7727F" w:rsidRDefault="00EC61D6" w:rsidP="00EC61D6">
      <w:pPr>
        <w:rPr>
          <w:sz w:val="22"/>
          <w:szCs w:val="22"/>
          <w:lang w:val="kk-KZ"/>
        </w:rPr>
      </w:pPr>
      <w:r>
        <w:rPr>
          <w:noProof/>
          <w:sz w:val="22"/>
          <w:szCs w:val="22"/>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-635</wp:posOffset>
                </wp:positionV>
                <wp:extent cx="1257300" cy="436245"/>
                <wp:effectExtent l="5715" t="6985" r="13335" b="13970"/>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436245"/>
                        </a:xfrm>
                        <a:prstGeom prst="rect">
                          <a:avLst/>
                        </a:prstGeom>
                        <a:solidFill>
                          <a:srgbClr val="FFFFFF"/>
                        </a:solidFill>
                        <a:ln w="9525">
                          <a:solidFill>
                            <a:srgbClr val="000000"/>
                          </a:solidFill>
                          <a:miter lim="800000"/>
                          <a:headEnd/>
                          <a:tailEnd/>
                        </a:ln>
                      </wps:spPr>
                      <wps:txbx>
                        <w:txbxContent>
                          <w:p w:rsidR="00EC61D6" w:rsidRPr="00F61640" w:rsidRDefault="00EC61D6" w:rsidP="00EC61D6">
                            <w:pPr>
                              <w:jc w:val="center"/>
                              <w:rPr>
                                <w:sz w:val="18"/>
                                <w:szCs w:val="18"/>
                                <w:lang w:val="kk-KZ"/>
                              </w:rPr>
                            </w:pPr>
                            <w:r>
                              <w:rPr>
                                <w:sz w:val="18"/>
                                <w:szCs w:val="18"/>
                                <w:lang w:val="kk-KZ"/>
                              </w:rPr>
                              <w:t xml:space="preserve">А </w:t>
                            </w:r>
                            <w:r>
                              <w:rPr>
                                <w:sz w:val="18"/>
                                <w:szCs w:val="18"/>
                                <w:lang w:val="kk-KZ"/>
                              </w:rPr>
                              <w:t xml:space="preserve">санаты (өзіндік құнынан 60 </w:t>
                            </w:r>
                            <w:r w:rsidRPr="00F61640">
                              <w:rPr>
                                <w:sz w:val="18"/>
                                <w:szCs w:val="18"/>
                              </w:rPr>
                              <w:t>%</w:t>
                            </w:r>
                            <w:r>
                              <w:rPr>
                                <w:sz w:val="18"/>
                                <w:szCs w:val="18"/>
                                <w:lang w:val="kk-KZ"/>
                              </w:rPr>
                              <w:t xml:space="preserve"> астам)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 o:spid="_x0000_s1029" type="#_x0000_t202" style="position:absolute;margin-left:-9pt;margin-top:-.05pt;width:99pt;height:34.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4cRAIAAF0EAAAOAAAAZHJzL2Uyb0RvYy54bWysVM2O0zAQviPxDpbvNG3a7k/UdLV0KUJa&#10;fqSFB3Acp7FwPMZ2m5Tb3nkF3oEDB268QveNGDvdbvm7IHKwPJ3xNzPfN9PZRdcoshHWSdA5HQ2G&#10;lAjNoZR6ldN3b5dPzihxnumSKdAip1vh6MX88aNZazKRQg2qFJYgiHZZa3Jae2+yJHG8Fg1zAzBC&#10;o7MC2zCPpl0lpWUtojcqSYfDk6QFWxoLXDiHv171TjqP+FUluH9dVU54onKKtfl42ngW4UzmM5at&#10;LDO15Psy2D9U0TCpMekB6op5RtZW/gbVSG7BQeUHHJoEqkpyEXvAbkbDX7q5qZkRsRckx5kDTe7/&#10;wfJXmzeWyDKnKSWaNSjR7vPuy+7r7vvu293t3SeSBo5a4zIMvTEY7Lun0KHWsV9nroG/d0TDomZ6&#10;JS6thbYWrMQaR+FlcvS0x3EBpGhfQonJ2NpDBOoq2wQCkRKC6KjV9qCP6DzhIWU6PR0P0cXRNxmf&#10;pJNpTMGy+9fGOv9cQEPCJacW9Y/obHPtfKiGZfchIZkDJculVCoadlUslCUbhrOyjN8e/acwpUmb&#10;0/NpOu0J+CvEMH5/gmikx6FXssnp2SGIZYG2Z7qMI+mZVP0dS1Z6z2OgrifRd0UXZRuHBIHjAsot&#10;Emuhn3HcSbzUYD9S0uJ859R9WDMrKFEvNIpzPppMwkJEYzI9TdGwx57i2MM0R6icekr668L3S7Q2&#10;Vq5qzNSPg4ZLFLSSkeuHqvbl4wxHCfb7Fpbk2I5RD/8K8x8AAAD//wMAUEsDBBQABgAIAAAAIQDM&#10;PHwd3QAAAAgBAAAPAAAAZHJzL2Rvd25yZXYueG1sTI/BTsMwEETvSPyDtZW4oNYpoGDSOBVCAsGt&#10;LQiubrxNIux1sN00/D3Oid52NKPZN+V6tIYN6EPnSMJykQFDqp3uqJHw8f48F8BCVKSVcYQSfjHA&#10;urq8KFWh3Ym2OOxiw1IJhUJJaGPsC85D3aJVYeF6pOQdnLcqJukbrr06pXJr+E2W5dyqjtKHVvX4&#10;1GL9vTtaCeLudfgKb7ebzzo/mId4fT+8/Hgpr2bj4wpYxDH+h2HCT+hQJaa9O5IOzEiYL0XaEqcD&#10;2OSLLOm9hFzkwKuSnw+o/gAAAP//AwBQSwECLQAUAAYACAAAACEAtoM4kv4AAADhAQAAEwAAAAAA&#10;AAAAAAAAAAAAAAAAW0NvbnRlbnRfVHlwZXNdLnhtbFBLAQItABQABgAIAAAAIQA4/SH/1gAAAJQB&#10;AAALAAAAAAAAAAAAAAAAAC8BAABfcmVscy8ucmVsc1BLAQItABQABgAIAAAAIQC+HE4cRAIAAF0E&#10;AAAOAAAAAAAAAAAAAAAAAC4CAABkcnMvZTJvRG9jLnhtbFBLAQItABQABgAIAAAAIQDMPHwd3QAA&#10;AAgBAAAPAAAAAAAAAAAAAAAAAJ4EAABkcnMvZG93bnJldi54bWxQSwUGAAAAAAQABADzAAAAqAUA&#10;AAAA&#10;">
                <v:textbox>
                  <w:txbxContent>
                    <w:p w:rsidR="00EC61D6" w:rsidRPr="00F61640" w:rsidRDefault="00EC61D6" w:rsidP="00EC61D6">
                      <w:pPr>
                        <w:jc w:val="center"/>
                        <w:rPr>
                          <w:sz w:val="18"/>
                          <w:szCs w:val="18"/>
                          <w:lang w:val="kk-KZ"/>
                        </w:rPr>
                      </w:pPr>
                      <w:r>
                        <w:rPr>
                          <w:sz w:val="18"/>
                          <w:szCs w:val="18"/>
                          <w:lang w:val="kk-KZ"/>
                        </w:rPr>
                        <w:t xml:space="preserve">А </w:t>
                      </w:r>
                      <w:r>
                        <w:rPr>
                          <w:sz w:val="18"/>
                          <w:szCs w:val="18"/>
                          <w:lang w:val="kk-KZ"/>
                        </w:rPr>
                        <w:t xml:space="preserve">санаты (өзіндік құнынан 60 </w:t>
                      </w:r>
                      <w:r w:rsidRPr="00F61640">
                        <w:rPr>
                          <w:sz w:val="18"/>
                          <w:szCs w:val="18"/>
                        </w:rPr>
                        <w:t>%</w:t>
                      </w:r>
                      <w:r>
                        <w:rPr>
                          <w:sz w:val="18"/>
                          <w:szCs w:val="18"/>
                          <w:lang w:val="kk-KZ"/>
                        </w:rPr>
                        <w:t xml:space="preserve"> астам)</w:t>
                      </w:r>
                    </w:p>
                  </w:txbxContent>
                </v:textbox>
              </v:shape>
            </w:pict>
          </mc:Fallback>
        </mc:AlternateContent>
      </w:r>
    </w:p>
    <w:p w:rsidR="00EC61D6" w:rsidRPr="00D7727F" w:rsidRDefault="00EC61D6" w:rsidP="00EC61D6">
      <w:pPr>
        <w:rPr>
          <w:sz w:val="22"/>
          <w:szCs w:val="22"/>
          <w:lang w:val="kk-KZ"/>
        </w:rPr>
      </w:pPr>
    </w:p>
    <w:p w:rsidR="00EC61D6" w:rsidRPr="00D7727F" w:rsidRDefault="00EC61D6" w:rsidP="00EC61D6">
      <w:pPr>
        <w:rPr>
          <w:sz w:val="22"/>
          <w:szCs w:val="22"/>
          <w:lang w:val="kk-KZ"/>
        </w:rPr>
      </w:pPr>
    </w:p>
    <w:p w:rsidR="00EC61D6" w:rsidRDefault="00EC61D6" w:rsidP="00EC61D6">
      <w:pPr>
        <w:jc w:val="center"/>
        <w:rPr>
          <w:sz w:val="22"/>
          <w:szCs w:val="22"/>
          <w:lang w:val="kk-KZ"/>
        </w:rPr>
      </w:pPr>
    </w:p>
    <w:p w:rsidR="00EC61D6" w:rsidRDefault="00EC61D6" w:rsidP="00EC61D6">
      <w:pPr>
        <w:jc w:val="center"/>
        <w:rPr>
          <w:sz w:val="22"/>
          <w:szCs w:val="22"/>
          <w:lang w:val="kk-KZ"/>
        </w:rPr>
      </w:pPr>
      <w:r>
        <w:rPr>
          <w:sz w:val="22"/>
          <w:szCs w:val="22"/>
          <w:lang w:val="kk-KZ"/>
        </w:rPr>
        <w:t>С</w:t>
      </w:r>
      <w:r>
        <w:rPr>
          <w:sz w:val="22"/>
          <w:szCs w:val="22"/>
          <w:lang w:val="kk-KZ"/>
        </w:rPr>
        <w:t>урет</w:t>
      </w:r>
      <w:r>
        <w:rPr>
          <w:sz w:val="22"/>
          <w:szCs w:val="22"/>
          <w:lang w:val="kk-KZ"/>
        </w:rPr>
        <w:t xml:space="preserve"> 3</w:t>
      </w:r>
      <w:r>
        <w:rPr>
          <w:sz w:val="22"/>
          <w:szCs w:val="22"/>
          <w:lang w:val="kk-KZ"/>
        </w:rPr>
        <w:t>. Қорларды жі</w:t>
      </w:r>
      <w:r>
        <w:rPr>
          <w:sz w:val="22"/>
          <w:szCs w:val="22"/>
          <w:lang w:val="kk-KZ"/>
        </w:rPr>
        <w:t>ктеуі (құны бойынша)</w:t>
      </w:r>
    </w:p>
    <w:p w:rsidR="00EC61D6" w:rsidRPr="00D7727F" w:rsidRDefault="00EC61D6" w:rsidP="00EC61D6">
      <w:pPr>
        <w:jc w:val="center"/>
        <w:rPr>
          <w:sz w:val="22"/>
          <w:szCs w:val="22"/>
          <w:lang w:val="kk-KZ"/>
        </w:rPr>
      </w:pPr>
    </w:p>
    <w:p w:rsidR="00EC61D6" w:rsidRDefault="00EC61D6" w:rsidP="00EC61D6">
      <w:pPr>
        <w:ind w:firstLine="540"/>
        <w:jc w:val="both"/>
        <w:rPr>
          <w:sz w:val="22"/>
          <w:szCs w:val="22"/>
          <w:lang w:val="kk-KZ"/>
        </w:rPr>
      </w:pPr>
      <w:r>
        <w:rPr>
          <w:sz w:val="22"/>
          <w:szCs w:val="22"/>
          <w:lang w:val="kk-KZ"/>
        </w:rPr>
        <w:t xml:space="preserve">Қорларды бақылау жүйелері ұтқыр болуға тиісті. Ірі компаниялар компьютерде қорлардың жүздеген мың әр түрлерінің атауларын сақтайды. Егер қорлардың жеке түрлерінің тұтыну деңгейі өсіп не кеміп бара жатса, менеджер осыларды бақылап отыру керек: қорлардың тапшылығына немесе молдығына жол бермеу үшін. </w:t>
      </w:r>
    </w:p>
    <w:p w:rsidR="00EC61D6" w:rsidRDefault="00EC61D6" w:rsidP="00EC61D6">
      <w:pPr>
        <w:ind w:firstLine="540"/>
        <w:jc w:val="both"/>
        <w:rPr>
          <w:sz w:val="22"/>
          <w:szCs w:val="22"/>
          <w:lang w:val="kk-KZ"/>
        </w:rPr>
      </w:pPr>
      <w:r>
        <w:rPr>
          <w:sz w:val="22"/>
          <w:szCs w:val="22"/>
          <w:lang w:val="kk-KZ"/>
        </w:rPr>
        <w:t xml:space="preserve">Қорларды бақылаудың жаңа амалы – «дәл мерзімге» жүйесі, ол өндірушімен бір өңірде тұратын жеткізушілермен қорларды жеткізегу келісім-шарт жасауын қарастырады. Сондықтан қажет материалдардың жеткізілімі тек қана өнім айналымының жылдамдығымен немесе технологиялық кезеңнің жылдамдығымен шектеледі, ал жаңа партияның тапсырысы қажет болғанға дейін бірнеше сағат бұрын беріледі. Бұл жүйені пайдалану қорлардың көлемін әжептәуір азайтады, </w:t>
      </w:r>
      <w:r>
        <w:rPr>
          <w:sz w:val="22"/>
          <w:szCs w:val="22"/>
          <w:lang w:val="kk-KZ"/>
        </w:rPr>
        <w:lastRenderedPageBreak/>
        <w:t xml:space="preserve">бірақ ол партиялардың көлемі мен жеткізу мерзімдеріне қатысты өндіруші мен жеткізуші араларындағы үлестірудің жоғары деңгейін талап етеді. </w:t>
      </w:r>
    </w:p>
    <w:p w:rsidR="00EC61D6" w:rsidRDefault="00EC61D6" w:rsidP="00EC61D6">
      <w:pPr>
        <w:ind w:firstLine="540"/>
        <w:jc w:val="both"/>
        <w:rPr>
          <w:sz w:val="22"/>
          <w:szCs w:val="22"/>
          <w:lang w:val="kk-KZ"/>
        </w:rPr>
      </w:pPr>
      <w:r>
        <w:rPr>
          <w:sz w:val="22"/>
          <w:szCs w:val="22"/>
          <w:lang w:val="kk-KZ"/>
        </w:rPr>
        <w:t xml:space="preserve">Қорларды басқару саласындағы тағы да бір маңызды практика, оның атауы – «басқа жақтан қамтамасыз етілуі». Ол жартылай фабрикаттарды өндіруден бас тарту: оларды басқа жақтан сатып алу үшін. Басқа жақтан қамтамасыз етілудің артықшылықтары шығындарды үнемдеуде негізделген. </w:t>
      </w:r>
    </w:p>
    <w:p w:rsidR="00EC61D6" w:rsidRDefault="00EC61D6" w:rsidP="00EC61D6">
      <w:pPr>
        <w:ind w:firstLine="540"/>
        <w:jc w:val="both"/>
        <w:rPr>
          <w:sz w:val="22"/>
          <w:szCs w:val="22"/>
          <w:lang w:val="kk-KZ"/>
        </w:rPr>
      </w:pPr>
      <w:r>
        <w:rPr>
          <w:sz w:val="22"/>
          <w:szCs w:val="22"/>
          <w:lang w:val="kk-KZ"/>
        </w:rPr>
        <w:t>Жартылай фабрикаттарды басқа жақтан сатып алудың шығындары  көбінесе өз шығындарынан төмен болады. Тағы да бір назар аударатын сәт: өндірістік күнтізбелік жоспары мен қорлар шамасы араларындағы тәуелділік. Өніміне сұраныстың мерзімділік ауытқулары бар фирма өнімін тұрақты деңгейде шығарып немесе сұранысқа байланысты өндірісін азайтуға немесе көбейтуге тиісті.</w:t>
      </w:r>
    </w:p>
    <w:p w:rsidR="00751B5E" w:rsidRPr="00EC61D6" w:rsidRDefault="00751B5E">
      <w:pPr>
        <w:rPr>
          <w:lang w:val="kk-KZ"/>
        </w:rPr>
      </w:pPr>
    </w:p>
    <w:sectPr w:rsidR="00751B5E" w:rsidRPr="00EC61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516531"/>
    <w:multiLevelType w:val="hybridMultilevel"/>
    <w:tmpl w:val="A386E44E"/>
    <w:lvl w:ilvl="0" w:tplc="F126C01C">
      <w:numFmt w:val="bullet"/>
      <w:lvlText w:val="-"/>
      <w:lvlJc w:val="left"/>
      <w:pPr>
        <w:tabs>
          <w:tab w:val="num" w:pos="960"/>
        </w:tabs>
        <w:ind w:left="960" w:hanging="360"/>
      </w:pPr>
      <w:rPr>
        <w:rFonts w:ascii="Times New Roman" w:eastAsia="Times New Roman" w:hAnsi="Times New Roman" w:cs="Times New Roman" w:hint="default"/>
      </w:rPr>
    </w:lvl>
    <w:lvl w:ilvl="1" w:tplc="04190003" w:tentative="1">
      <w:start w:val="1"/>
      <w:numFmt w:val="bullet"/>
      <w:lvlText w:val="o"/>
      <w:lvlJc w:val="left"/>
      <w:pPr>
        <w:tabs>
          <w:tab w:val="num" w:pos="1680"/>
        </w:tabs>
        <w:ind w:left="1680" w:hanging="360"/>
      </w:pPr>
      <w:rPr>
        <w:rFonts w:ascii="Courier New" w:hAnsi="Courier New" w:cs="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cs="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cs="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1D6"/>
    <w:rsid w:val="00751B5E"/>
    <w:rsid w:val="00EC61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9810F"/>
  <w15:chartTrackingRefBased/>
  <w15:docId w15:val="{9EF0152D-AC6D-404A-9D8C-BFE6BFE43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61D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2113</Words>
  <Characters>12050</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1</cp:revision>
  <dcterms:created xsi:type="dcterms:W3CDTF">2020-01-17T12:22:00Z</dcterms:created>
  <dcterms:modified xsi:type="dcterms:W3CDTF">2020-01-17T12:29:00Z</dcterms:modified>
</cp:coreProperties>
</file>